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579A8DA8" w:rsidR="005704FD" w:rsidRPr="00ED5C7F" w:rsidRDefault="00EA19E0" w:rsidP="00ED5C7F">
      <w:pPr>
        <w:pStyle w:val="BodyText"/>
        <w:ind w:left="-620"/>
        <w:rPr>
          <w:rFonts w:cs="Arial"/>
          <w:sz w:val="20"/>
        </w:rPr>
      </w:pPr>
      <w:r>
        <w:rPr>
          <w:noProof/>
        </w:rPr>
        <w:t xml:space="preserve">                    </w:t>
      </w:r>
      <w:r>
        <w:rPr>
          <w:noProof/>
        </w:rPr>
        <w:drawing>
          <wp:inline distT="0" distB="0" distL="0" distR="0" wp14:anchorId="73CCA075" wp14:editId="760344AB">
            <wp:extent cx="1981200" cy="1981200"/>
            <wp:effectExtent l="0" t="0" r="0" b="0"/>
            <wp:docPr id="2048979200" name="Picture 9" descr="A logo of a book&#10;&#10;Description automatically generated">
              <a:extLst xmlns:a="http://schemas.openxmlformats.org/drawingml/2006/main">
                <a:ext uri="{FF2B5EF4-FFF2-40B4-BE49-F238E27FC236}">
                  <a16:creationId xmlns:a16="http://schemas.microsoft.com/office/drawing/2014/main" id="{3E74FADE-55C8-B588-68BF-F07392C2F3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book&#10;&#10;Description automatically generated">
                      <a:extLst>
                        <a:ext uri="{FF2B5EF4-FFF2-40B4-BE49-F238E27FC236}">
                          <a16:creationId xmlns:a16="http://schemas.microsoft.com/office/drawing/2014/main" id="{3E74FADE-55C8-B588-68BF-F07392C2F3E3}"/>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1308" cy="1981308"/>
                    </a:xfrm>
                    <a:prstGeom prst="rect">
                      <a:avLst/>
                    </a:prstGeom>
                    <a:noFill/>
                  </pic:spPr>
                </pic:pic>
              </a:graphicData>
            </a:graphic>
          </wp:inline>
        </w:drawing>
      </w:r>
      <w:r w:rsidR="00510FCA">
        <w:rPr>
          <w:rFonts w:cs="Arial"/>
          <w:noProof/>
          <w:sz w:val="20"/>
          <w:lang w:val="en-GB" w:eastAsia="en-GB"/>
        </w:rPr>
        <w:drawing>
          <wp:anchor distT="0" distB="0" distL="114300" distR="114300" simplePos="0" relativeHeight="487599104" behindDoc="1" locked="0" layoutInCell="1" allowOverlap="1" wp14:anchorId="2F8FE38E" wp14:editId="328D9D19">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55230" cy="11326277"/>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7EAACAF9" w14:textId="159F7DF5" w:rsidR="005704FD" w:rsidRPr="00ED5C7F" w:rsidRDefault="005704FD" w:rsidP="42A2AA3E">
      <w:pPr>
        <w:pStyle w:val="BodyText"/>
        <w:rPr>
          <w:rFonts w:cs="Arial"/>
          <w:sz w:val="20"/>
          <w:szCs w:val="20"/>
        </w:rPr>
      </w:pPr>
    </w:p>
    <w:p w14:paraId="3503DD0E" w14:textId="09147881" w:rsidR="723AE30B" w:rsidRDefault="723AE30B">
      <w:r>
        <w:rPr>
          <w:noProof/>
        </w:rPr>
        <w:drawing>
          <wp:inline distT="0" distB="0" distL="0" distR="0" wp14:anchorId="14B80B5F" wp14:editId="3BF16E78">
            <wp:extent cx="2767824" cy="408467"/>
            <wp:effectExtent l="0" t="0" r="0" b="0"/>
            <wp:docPr id="1203304211" name="Picture 120330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67824" cy="408467"/>
                    </a:xfrm>
                    <a:prstGeom prst="rect">
                      <a:avLst/>
                    </a:prstGeom>
                  </pic:spPr>
                </pic:pic>
              </a:graphicData>
            </a:graphic>
          </wp:inline>
        </w:drawing>
      </w:r>
    </w:p>
    <w:p w14:paraId="03C37119" w14:textId="4B3ACA0C" w:rsidR="66A02B3F" w:rsidRDefault="66A02B3F"/>
    <w:p w14:paraId="72ED31A0" w14:textId="26DC7631" w:rsidR="42A2AA3E" w:rsidRDefault="42A2AA3E"/>
    <w:p w14:paraId="697C9809" w14:textId="2965FD8F" w:rsidR="42A2AA3E" w:rsidRDefault="00B75BEC">
      <w:r>
        <w:rPr>
          <w:noProof/>
        </w:rPr>
        <w:drawing>
          <wp:anchor distT="0" distB="0" distL="114300" distR="114300" simplePos="0" relativeHeight="487600128" behindDoc="0" locked="0" layoutInCell="1" allowOverlap="1" wp14:anchorId="13CE1216" wp14:editId="72DA678E">
            <wp:simplePos x="0" y="0"/>
            <wp:positionH relativeFrom="column">
              <wp:posOffset>77470</wp:posOffset>
            </wp:positionH>
            <wp:positionV relativeFrom="paragraph">
              <wp:posOffset>122872</wp:posOffset>
            </wp:positionV>
            <wp:extent cx="2414225" cy="1457070"/>
            <wp:effectExtent l="0" t="0" r="5715" b="0"/>
            <wp:wrapNone/>
            <wp:docPr id="1108506388" name="Picture 110850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14225" cy="1457070"/>
                    </a:xfrm>
                    <a:prstGeom prst="rect">
                      <a:avLst/>
                    </a:prstGeom>
                  </pic:spPr>
                </pic:pic>
              </a:graphicData>
            </a:graphic>
            <wp14:sizeRelH relativeFrom="page">
              <wp14:pctWidth>0</wp14:pctWidth>
            </wp14:sizeRelH>
            <wp14:sizeRelV relativeFrom="page">
              <wp14:pctHeight>0</wp14:pctHeight>
            </wp14:sizeRelV>
          </wp:anchor>
        </w:drawing>
      </w:r>
    </w:p>
    <w:p w14:paraId="5481FA96" w14:textId="3D0F6CDF" w:rsidR="42A2AA3E" w:rsidRDefault="42A2AA3E" w:rsidP="42A2AA3E">
      <w:pPr>
        <w:pStyle w:val="BodyText"/>
        <w:rPr>
          <w:rFonts w:cs="Arial"/>
          <w:sz w:val="20"/>
          <w:szCs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7EE35AAB" w14:textId="77777777" w:rsidR="00B75BEC" w:rsidRDefault="00B75BEC" w:rsidP="00EA19E0">
      <w:pPr>
        <w:pStyle w:val="Title"/>
        <w:spacing w:before="409" w:line="177" w:lineRule="auto"/>
        <w:ind w:right="4007"/>
        <w:rPr>
          <w:color w:val="009975"/>
          <w:sz w:val="48"/>
          <w:szCs w:val="48"/>
        </w:rPr>
      </w:pPr>
    </w:p>
    <w:p w14:paraId="5298DA20" w14:textId="77777777" w:rsidR="00B75BEC" w:rsidRDefault="00B75BEC" w:rsidP="00EA19E0">
      <w:pPr>
        <w:pStyle w:val="Title"/>
        <w:spacing w:before="409" w:line="177" w:lineRule="auto"/>
        <w:ind w:right="4007"/>
        <w:rPr>
          <w:color w:val="009975"/>
          <w:sz w:val="48"/>
          <w:szCs w:val="48"/>
        </w:rPr>
      </w:pPr>
    </w:p>
    <w:p w14:paraId="67E982AD" w14:textId="77777777" w:rsidR="00B75BEC" w:rsidRDefault="00B75BEC" w:rsidP="00EA19E0">
      <w:pPr>
        <w:pStyle w:val="Title"/>
        <w:spacing w:before="409" w:line="177" w:lineRule="auto"/>
        <w:ind w:right="4007"/>
        <w:rPr>
          <w:color w:val="009975"/>
          <w:sz w:val="48"/>
          <w:szCs w:val="48"/>
        </w:rPr>
      </w:pPr>
    </w:p>
    <w:p w14:paraId="6846AEAE" w14:textId="4CF4D704" w:rsidR="002F7FCF" w:rsidRPr="00EA19E0" w:rsidRDefault="002F7FCF" w:rsidP="00EA19E0">
      <w:pPr>
        <w:pStyle w:val="Title"/>
        <w:spacing w:before="409" w:line="177" w:lineRule="auto"/>
        <w:ind w:right="4007"/>
        <w:rPr>
          <w:rFonts w:ascii="Arial" w:hAnsi="Arial" w:cs="Arial"/>
          <w:color w:val="009975"/>
        </w:rPr>
      </w:pPr>
      <w:r>
        <w:rPr>
          <w:color w:val="009975"/>
          <w:sz w:val="48"/>
          <w:szCs w:val="48"/>
        </w:rPr>
        <w:t>Person-</w:t>
      </w:r>
      <w:proofErr w:type="spellStart"/>
      <w:r>
        <w:rPr>
          <w:color w:val="009975"/>
          <w:sz w:val="48"/>
          <w:szCs w:val="48"/>
        </w:rPr>
        <w:t>Centred</w:t>
      </w:r>
      <w:proofErr w:type="spellEnd"/>
      <w:r>
        <w:rPr>
          <w:color w:val="009975"/>
          <w:sz w:val="48"/>
          <w:szCs w:val="48"/>
        </w:rPr>
        <w:t xml:space="preserve"> Neurodivergence Affirming </w:t>
      </w:r>
      <w:proofErr w:type="spellStart"/>
      <w:r>
        <w:rPr>
          <w:color w:val="009975"/>
          <w:sz w:val="48"/>
          <w:szCs w:val="48"/>
        </w:rPr>
        <w:t>Behaviour</w:t>
      </w:r>
      <w:proofErr w:type="spellEnd"/>
      <w:r>
        <w:rPr>
          <w:color w:val="009975"/>
          <w:sz w:val="48"/>
          <w:szCs w:val="48"/>
        </w:rPr>
        <w:t xml:space="preserve"> Policy</w:t>
      </w:r>
    </w:p>
    <w:p w14:paraId="7025B421" w14:textId="02F7A846" w:rsidR="002F7FCF" w:rsidRDefault="61228230" w:rsidP="42A2AA3E">
      <w:pPr>
        <w:pStyle w:val="Title"/>
        <w:tabs>
          <w:tab w:val="left" w:pos="5529"/>
        </w:tabs>
        <w:spacing w:before="409" w:line="276" w:lineRule="auto"/>
        <w:ind w:left="0" w:right="5181"/>
        <w:rPr>
          <w:b/>
          <w:bCs/>
          <w:sz w:val="28"/>
          <w:szCs w:val="28"/>
        </w:rPr>
      </w:pPr>
      <w:r w:rsidRPr="42A2AA3E">
        <w:rPr>
          <w:b/>
          <w:bCs/>
          <w:sz w:val="52"/>
          <w:szCs w:val="52"/>
        </w:rPr>
        <w:t xml:space="preserve">  </w:t>
      </w:r>
    </w:p>
    <w:p w14:paraId="5D2DD38A" w14:textId="77777777" w:rsidR="005704FD" w:rsidRPr="00ED5C7F" w:rsidRDefault="005704FD" w:rsidP="00ED5C7F">
      <w:pPr>
        <w:spacing w:line="206" w:lineRule="auto"/>
        <w:rPr>
          <w:rFonts w:cs="Arial"/>
          <w:sz w:val="46"/>
        </w:rPr>
        <w:sectPr w:rsidR="005704FD" w:rsidRPr="00ED5C7F" w:rsidSect="00976EF2">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156DF98D">
      <w:pPr>
        <w:tabs>
          <w:tab w:val="left" w:pos="960"/>
          <w:tab w:val="left" w:pos="9465"/>
        </w:tabs>
        <w:ind w:left="100"/>
        <w:jc w:val="right"/>
        <w:rPr>
          <w:rFonts w:eastAsia="Arial" w:cs="Arial"/>
        </w:rPr>
      </w:pPr>
      <w:r w:rsidRPr="00ED5C7F">
        <w:rPr>
          <w:rFonts w:cs="Arial"/>
          <w:sz w:val="20"/>
        </w:rPr>
        <w:lastRenderedPageBreak/>
        <w:tab/>
      </w:r>
    </w:p>
    <w:p w14:paraId="7457CC9C" w14:textId="77777777" w:rsidR="006A5E49" w:rsidRDefault="006A5E49" w:rsidP="156DF98D">
      <w:pPr>
        <w:tabs>
          <w:tab w:val="left" w:pos="960"/>
          <w:tab w:val="left" w:pos="9465"/>
        </w:tabs>
        <w:ind w:left="100"/>
        <w:jc w:val="center"/>
        <w:rPr>
          <w:rFonts w:eastAsia="Arial" w:cs="Arial"/>
          <w:b/>
          <w:bCs/>
        </w:rPr>
      </w:pPr>
    </w:p>
    <w:p w14:paraId="49BCD725" w14:textId="45E19106" w:rsidR="00E452B0" w:rsidRDefault="00B90E61" w:rsidP="156DF98D">
      <w:pPr>
        <w:tabs>
          <w:tab w:val="left" w:pos="142"/>
          <w:tab w:val="left" w:pos="10490"/>
        </w:tabs>
        <w:ind w:left="100"/>
        <w:jc w:val="center"/>
        <w:rPr>
          <w:rFonts w:eastAsia="Arial" w:cs="Arial"/>
          <w:b/>
          <w:bCs/>
        </w:rPr>
      </w:pPr>
      <w:r>
        <w:rPr>
          <w:rFonts w:cs="Arial"/>
          <w:b/>
          <w:bCs/>
          <w:sz w:val="24"/>
          <w:szCs w:val="24"/>
        </w:rPr>
        <w:tab/>
      </w:r>
      <w:r w:rsidR="00E452B0" w:rsidRPr="156DF98D">
        <w:rPr>
          <w:rFonts w:eastAsia="Arial" w:cs="Arial"/>
          <w:b/>
          <w:bCs/>
        </w:rPr>
        <w:t>BEHAVIOUR POLICY</w:t>
      </w:r>
    </w:p>
    <w:p w14:paraId="13ED61A3" w14:textId="77777777" w:rsidR="006F55CA" w:rsidRPr="00E452B0" w:rsidRDefault="006F55CA" w:rsidP="156DF98D">
      <w:pPr>
        <w:tabs>
          <w:tab w:val="left" w:pos="960"/>
          <w:tab w:val="left" w:pos="9465"/>
        </w:tabs>
        <w:ind w:left="100"/>
        <w:jc w:val="center"/>
        <w:rPr>
          <w:rFonts w:eastAsia="Arial" w:cs="Arial"/>
          <w:b/>
          <w:bCs/>
        </w:rPr>
      </w:pPr>
    </w:p>
    <w:p w14:paraId="6C968A05" w14:textId="77777777" w:rsidR="00E452B0" w:rsidRDefault="00E452B0" w:rsidP="156DF98D">
      <w:pPr>
        <w:widowControl/>
        <w:tabs>
          <w:tab w:val="right" w:pos="10632"/>
        </w:tabs>
        <w:autoSpaceDE/>
        <w:autoSpaceDN/>
        <w:jc w:val="center"/>
        <w:rPr>
          <w:rFonts w:eastAsia="Arial" w:cs="Arial"/>
          <w:b/>
          <w:bCs/>
          <w:color w:val="000000"/>
          <w:lang w:val="en-GB" w:eastAsia="en-GB"/>
        </w:rPr>
      </w:pPr>
    </w:p>
    <w:p w14:paraId="6639CB04" w14:textId="77777777" w:rsidR="001D3257" w:rsidRPr="006F55CA" w:rsidRDefault="00476DE3" w:rsidP="156DF98D">
      <w:pPr>
        <w:widowControl/>
        <w:tabs>
          <w:tab w:val="right" w:pos="10632"/>
        </w:tabs>
        <w:autoSpaceDE/>
        <w:autoSpaceDN/>
        <w:rPr>
          <w:rFonts w:eastAsia="Arial" w:cs="Arial"/>
          <w:b/>
          <w:bCs/>
          <w:color w:val="000000"/>
          <w:lang w:val="en-GB" w:eastAsia="en-GB"/>
        </w:rPr>
      </w:pPr>
      <w:r w:rsidRPr="156DF98D">
        <w:rPr>
          <w:rFonts w:eastAsia="Arial" w:cs="Arial"/>
          <w:b/>
          <w:bCs/>
          <w:color w:val="000000" w:themeColor="text1"/>
          <w:lang w:val="en-GB" w:eastAsia="en-GB"/>
        </w:rPr>
        <w:t>CONTENTS</w:t>
      </w:r>
      <w:r>
        <w:tab/>
      </w:r>
      <w:r w:rsidR="00300CCF" w:rsidRPr="156DF98D">
        <w:rPr>
          <w:rFonts w:eastAsia="Arial" w:cs="Arial"/>
          <w:b/>
          <w:bCs/>
          <w:color w:val="000000" w:themeColor="text1"/>
          <w:lang w:val="en-GB" w:eastAsia="en-GB"/>
        </w:rPr>
        <w:t>PAGE</w:t>
      </w:r>
    </w:p>
    <w:p w14:paraId="522E3331" w14:textId="77777777" w:rsidR="00476DE3" w:rsidRPr="006F55CA" w:rsidRDefault="00476DE3" w:rsidP="156DF98D">
      <w:pPr>
        <w:widowControl/>
        <w:tabs>
          <w:tab w:val="right" w:pos="9638"/>
        </w:tabs>
        <w:autoSpaceDE/>
        <w:autoSpaceDN/>
        <w:rPr>
          <w:rFonts w:eastAsia="Arial" w:cs="Arial"/>
          <w:b/>
          <w:bCs/>
          <w:color w:val="000000"/>
          <w:lang w:val="en-GB" w:eastAsia="en-GB"/>
        </w:rPr>
      </w:pPr>
      <w:r w:rsidRPr="006F55CA">
        <w:rPr>
          <w:rFonts w:eastAsia="Calibri" w:cs="Arial"/>
          <w:b/>
          <w:color w:val="000000"/>
          <w:lang w:val="en-GB" w:eastAsia="en-GB"/>
        </w:rPr>
        <w:tab/>
      </w:r>
    </w:p>
    <w:p w14:paraId="041E4531" w14:textId="78166004" w:rsidR="00F34383" w:rsidRPr="00F34383" w:rsidRDefault="00476DE3" w:rsidP="156DF98D">
      <w:pPr>
        <w:pStyle w:val="TOC1"/>
        <w:rPr>
          <w:rFonts w:eastAsia="Arial" w:cs="Arial"/>
          <w:b/>
          <w:bCs/>
          <w:noProof/>
          <w:kern w:val="2"/>
          <w:lang w:val="en-GB" w:eastAsia="en-GB"/>
          <w14:ligatures w14:val="standardContextual"/>
        </w:rPr>
      </w:pPr>
      <w:r w:rsidRPr="156DF98D">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156DF98D">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F34383" w:rsidP="156DF98D">
      <w:pPr>
        <w:pStyle w:val="TOC1"/>
        <w:rPr>
          <w:rFonts w:eastAsia="Arial" w:cs="Arial"/>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790494FD" w14:textId="2FE7F516" w:rsidR="00F34383" w:rsidRPr="00F34383" w:rsidRDefault="00F34383" w:rsidP="156DF98D">
      <w:pPr>
        <w:pStyle w:val="TOC1"/>
        <w:rPr>
          <w:rFonts w:eastAsia="Arial" w:cs="Arial"/>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3FD4B621" w14:textId="7DE1A70A" w:rsidR="00F34383" w:rsidRPr="00F34383" w:rsidRDefault="00F34383" w:rsidP="156DF98D">
      <w:pPr>
        <w:pStyle w:val="TOC1"/>
        <w:rPr>
          <w:rFonts w:eastAsia="Arial" w:cs="Arial"/>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E5BF284" w14:textId="1BCDFBFF" w:rsidR="00F34383" w:rsidRPr="00F34383" w:rsidRDefault="00F34383" w:rsidP="156DF98D">
      <w:pPr>
        <w:pStyle w:val="TOC1"/>
        <w:rPr>
          <w:rFonts w:eastAsia="Arial" w:cs="Arial"/>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8B4A3A5" w14:textId="36892864" w:rsidR="00F34383" w:rsidRPr="00F34383" w:rsidRDefault="00F34383" w:rsidP="156DF98D">
      <w:pPr>
        <w:pStyle w:val="TOC1"/>
        <w:rPr>
          <w:rFonts w:eastAsia="Arial" w:cs="Arial"/>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00B344CB">
          <w:rPr>
            <w:b/>
            <w:bCs/>
            <w:noProof/>
            <w:webHidden/>
          </w:rPr>
          <w:t>5</w:t>
        </w:r>
        <w:r w:rsidRPr="00F34383">
          <w:rPr>
            <w:b/>
            <w:bCs/>
            <w:noProof/>
            <w:webHidden/>
          </w:rPr>
          <w:fldChar w:fldCharType="end"/>
        </w:r>
      </w:hyperlink>
    </w:p>
    <w:p w14:paraId="24F6C443" w14:textId="7FF622C4" w:rsidR="00F34383" w:rsidRPr="00F34383" w:rsidRDefault="00F34383" w:rsidP="156DF98D">
      <w:pPr>
        <w:pStyle w:val="TOC1"/>
        <w:rPr>
          <w:rFonts w:eastAsia="Arial" w:cs="Arial"/>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00B344CB">
          <w:rPr>
            <w:b/>
            <w:bCs/>
            <w:noProof/>
            <w:webHidden/>
          </w:rPr>
          <w:t>6</w:t>
        </w:r>
        <w:r w:rsidRPr="00F34383">
          <w:rPr>
            <w:b/>
            <w:bCs/>
            <w:noProof/>
            <w:webHidden/>
          </w:rPr>
          <w:fldChar w:fldCharType="end"/>
        </w:r>
      </w:hyperlink>
    </w:p>
    <w:p w14:paraId="29D41795" w14:textId="51D2F27F" w:rsidR="00F34383" w:rsidRPr="00F34383" w:rsidRDefault="00F34383" w:rsidP="156DF98D">
      <w:pPr>
        <w:pStyle w:val="TOC1"/>
        <w:rPr>
          <w:rFonts w:eastAsia="Arial" w:cs="Arial"/>
          <w:b/>
          <w:bCs/>
          <w:noProof/>
          <w:kern w:val="2"/>
          <w:lang w:val="en-GB" w:eastAsia="en-GB"/>
          <w14:ligatures w14:val="standardContextual"/>
        </w:rPr>
      </w:pPr>
      <w:hyperlink w:anchor="_Toc137473926" w:history="1">
        <w:r w:rsidRPr="156DF98D">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156DF98D">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8996F6B" w14:textId="38D63A3F" w:rsidR="00F34383" w:rsidRPr="00F34383" w:rsidRDefault="00F34383" w:rsidP="156DF98D">
      <w:pPr>
        <w:pStyle w:val="TOC1"/>
        <w:rPr>
          <w:rFonts w:eastAsia="Arial" w:cs="Arial"/>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1542FDE" w14:textId="4DC21A15" w:rsidR="00F34383" w:rsidRPr="00F34383" w:rsidRDefault="00F34383" w:rsidP="156DF98D">
      <w:pPr>
        <w:pStyle w:val="TOC1"/>
        <w:rPr>
          <w:rFonts w:eastAsia="Arial" w:cs="Arial"/>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55BD22E0" w14:textId="100D7E05" w:rsidR="00F34383" w:rsidRPr="00F34383" w:rsidRDefault="00F34383" w:rsidP="156DF98D">
      <w:pPr>
        <w:pStyle w:val="TOC1"/>
        <w:rPr>
          <w:rFonts w:eastAsia="Arial" w:cs="Arial"/>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53EFD34D" w14:textId="01431D11" w:rsidR="00F34383" w:rsidRPr="00F34383" w:rsidRDefault="00F34383" w:rsidP="156DF98D">
      <w:pPr>
        <w:pStyle w:val="TOC1"/>
        <w:rPr>
          <w:rFonts w:eastAsia="Arial" w:cs="Arial"/>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328A0857" w14:textId="61D96CAF" w:rsidR="00F34383" w:rsidRPr="00F34383" w:rsidRDefault="00F34383" w:rsidP="156DF98D">
      <w:pPr>
        <w:pStyle w:val="TOC1"/>
        <w:rPr>
          <w:rFonts w:eastAsia="Arial" w:cs="Arial"/>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746EC380" w14:textId="315779DF" w:rsidR="00F34383" w:rsidRPr="00F34383" w:rsidRDefault="00F34383" w:rsidP="156DF98D">
      <w:pPr>
        <w:pStyle w:val="TOC1"/>
        <w:rPr>
          <w:rFonts w:eastAsia="Arial" w:cs="Arial"/>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84EF3CB" w14:textId="6DF56175" w:rsidR="00F34383" w:rsidRPr="00F34383" w:rsidRDefault="00F34383" w:rsidP="156DF98D">
      <w:pPr>
        <w:pStyle w:val="TOC1"/>
        <w:rPr>
          <w:rFonts w:eastAsia="Arial" w:cs="Arial"/>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67EB9AF8" w14:textId="57F26250" w:rsidR="00F34383" w:rsidRPr="00F34383" w:rsidRDefault="00F34383" w:rsidP="156DF98D">
      <w:pPr>
        <w:pStyle w:val="TOC1"/>
        <w:rPr>
          <w:rFonts w:eastAsia="Arial" w:cs="Arial"/>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4A50F55" w14:textId="4411B804" w:rsidR="00F34383" w:rsidRPr="00F34383" w:rsidRDefault="00F34383" w:rsidP="156DF98D">
      <w:pPr>
        <w:pStyle w:val="TOC1"/>
        <w:rPr>
          <w:rFonts w:eastAsia="Arial" w:cs="Arial"/>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5B4A17A7" w14:textId="3D7AC629" w:rsidR="00F34383" w:rsidRPr="00F34383" w:rsidRDefault="00F34383" w:rsidP="156DF98D">
      <w:pPr>
        <w:pStyle w:val="TOC1"/>
        <w:rPr>
          <w:rFonts w:eastAsia="Arial" w:cs="Arial"/>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447A5176" w14:textId="63BBD7F8" w:rsidR="00F34383" w:rsidRPr="00F34383" w:rsidRDefault="00F34383" w:rsidP="156DF98D">
      <w:pPr>
        <w:pStyle w:val="TOC1"/>
        <w:rPr>
          <w:rFonts w:eastAsia="Arial" w:cs="Arial"/>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2393F602" w14:textId="53400C3B" w:rsidR="00F34383" w:rsidRPr="00F34383" w:rsidRDefault="00F34383" w:rsidP="156DF98D">
      <w:pPr>
        <w:pStyle w:val="TOC1"/>
        <w:rPr>
          <w:rFonts w:eastAsia="Arial" w:cs="Arial"/>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7E5171E8" w14:textId="43FC8CC2" w:rsidR="00F34383" w:rsidRPr="00F34383" w:rsidRDefault="00F34383" w:rsidP="156DF98D">
      <w:pPr>
        <w:pStyle w:val="TOC1"/>
        <w:rPr>
          <w:rFonts w:eastAsia="Arial" w:cs="Arial"/>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158BC08D" w14:textId="7A2CE6AA" w:rsidR="00F34383" w:rsidRPr="00F34383" w:rsidRDefault="00F34383" w:rsidP="156DF98D">
      <w:pPr>
        <w:pStyle w:val="TOC1"/>
        <w:rPr>
          <w:rFonts w:eastAsia="Arial" w:cs="Arial"/>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3C2CBAA6" w14:textId="2FD4ABC2" w:rsidR="00AB1F90" w:rsidRPr="00F34383" w:rsidRDefault="00476DE3" w:rsidP="156DF98D">
      <w:pPr>
        <w:pStyle w:val="BodyText"/>
        <w:tabs>
          <w:tab w:val="left" w:pos="3544"/>
        </w:tabs>
        <w:spacing w:before="99"/>
        <w:rPr>
          <w:rFonts w:eastAsia="Arial" w:cs="Arial"/>
          <w:b/>
          <w:bCs/>
          <w:sz w:val="22"/>
          <w:szCs w:val="22"/>
          <w:lang w:val="en-GB"/>
        </w:rPr>
      </w:pPr>
      <w:r w:rsidRPr="156DF98D">
        <w:rPr>
          <w:rFonts w:eastAsia="Times New Roman" w:cs="Arial"/>
          <w:b/>
          <w:bCs/>
          <w:sz w:val="22"/>
          <w:szCs w:val="22"/>
          <w:lang w:val="en-GB"/>
        </w:rPr>
        <w:fldChar w:fldCharType="end"/>
      </w:r>
      <w:r w:rsidR="00AE61A1" w:rsidRPr="156DF98D">
        <w:rPr>
          <w:rFonts w:eastAsia="Arial" w:cs="Arial"/>
          <w:b/>
          <w:bCs/>
          <w:sz w:val="22"/>
          <w:szCs w:val="22"/>
          <w:lang w:val="en-GB"/>
        </w:rPr>
        <w:t>A</w:t>
      </w:r>
      <w:r w:rsidR="00031E88" w:rsidRPr="156DF98D">
        <w:rPr>
          <w:rFonts w:eastAsia="Arial" w:cs="Arial"/>
          <w:b/>
          <w:bCs/>
          <w:sz w:val="22"/>
          <w:szCs w:val="22"/>
          <w:lang w:val="en-GB"/>
        </w:rPr>
        <w:t>PPENDIX 1</w:t>
      </w:r>
      <w:r w:rsidR="00F34383" w:rsidRPr="156DF98D">
        <w:rPr>
          <w:rFonts w:eastAsia="Arial" w:cs="Arial"/>
          <w:b/>
          <w:bCs/>
          <w:sz w:val="22"/>
          <w:szCs w:val="22"/>
          <w:lang w:val="en-GB"/>
        </w:rPr>
        <w:t xml:space="preserve">  </w:t>
      </w:r>
      <w:r w:rsidR="00031E88" w:rsidRPr="156DF98D">
        <w:rPr>
          <w:rFonts w:eastAsia="Arial" w:cs="Arial"/>
          <w:b/>
          <w:bCs/>
          <w:sz w:val="22"/>
          <w:szCs w:val="22"/>
          <w:lang w:val="en-GB"/>
        </w:rPr>
        <w:t>………………………</w:t>
      </w:r>
      <w:r w:rsidR="00A33ACC" w:rsidRPr="156DF98D">
        <w:rPr>
          <w:rFonts w:eastAsia="Arial" w:cs="Arial"/>
          <w:b/>
          <w:bCs/>
          <w:sz w:val="22"/>
          <w:szCs w:val="22"/>
          <w:lang w:val="en-GB"/>
        </w:rPr>
        <w:t>….</w:t>
      </w:r>
      <w:r w:rsidR="00031E88" w:rsidRPr="156DF98D">
        <w:rPr>
          <w:rFonts w:eastAsia="Arial" w:cs="Arial"/>
          <w:b/>
          <w:bCs/>
          <w:sz w:val="22"/>
          <w:szCs w:val="22"/>
          <w:lang w:val="en-GB"/>
        </w:rPr>
        <w:t>……………………………………………………………………………</w:t>
      </w:r>
      <w:r w:rsidR="00F34383" w:rsidRPr="156DF98D">
        <w:rPr>
          <w:rFonts w:eastAsia="Arial" w:cs="Arial"/>
          <w:b/>
          <w:bCs/>
          <w:sz w:val="22"/>
          <w:szCs w:val="22"/>
          <w:lang w:val="en-GB"/>
        </w:rPr>
        <w:t>…</w:t>
      </w:r>
      <w:r w:rsidR="00031E88" w:rsidRPr="156DF98D">
        <w:rPr>
          <w:rFonts w:eastAsia="Arial" w:cs="Arial"/>
          <w:b/>
          <w:bCs/>
          <w:sz w:val="22"/>
          <w:szCs w:val="22"/>
          <w:lang w:val="en-GB"/>
        </w:rPr>
        <w:t>11</w:t>
      </w:r>
    </w:p>
    <w:p w14:paraId="1B014866" w14:textId="5B0CC7E5" w:rsidR="00B75BEC" w:rsidRDefault="00B75BEC">
      <w:pPr>
        <w:rPr>
          <w:rFonts w:eastAsia="Arial" w:cs="Arial"/>
          <w:b/>
          <w:bCs/>
          <w:lang w:val="en-GB"/>
        </w:rPr>
      </w:pPr>
      <w:r>
        <w:rPr>
          <w:rFonts w:eastAsia="Arial" w:cs="Arial"/>
          <w:b/>
          <w:bCs/>
          <w:lang w:val="en-GB"/>
        </w:rPr>
        <w:br w:type="page"/>
      </w:r>
    </w:p>
    <w:p w14:paraId="145D713D" w14:textId="77777777" w:rsidR="00AB1F90" w:rsidRPr="00F34383" w:rsidRDefault="00AB1F90" w:rsidP="156DF98D">
      <w:pPr>
        <w:pStyle w:val="BodyText"/>
        <w:tabs>
          <w:tab w:val="left" w:pos="3544"/>
        </w:tabs>
        <w:spacing w:before="99"/>
        <w:ind w:left="100"/>
        <w:rPr>
          <w:rFonts w:eastAsia="Arial" w:cs="Arial"/>
          <w:b/>
          <w:bCs/>
          <w:sz w:val="22"/>
          <w:szCs w:val="22"/>
          <w:lang w:val="en-GB"/>
        </w:rPr>
      </w:pPr>
    </w:p>
    <w:p w14:paraId="1B433F95" w14:textId="77777777" w:rsidR="00AB1F90" w:rsidRDefault="00976EF2" w:rsidP="156DF98D">
      <w:pPr>
        <w:keepNext/>
        <w:widowControl/>
        <w:numPr>
          <w:ilvl w:val="0"/>
          <w:numId w:val="1"/>
        </w:numPr>
        <w:tabs>
          <w:tab w:val="left" w:pos="709"/>
        </w:tabs>
        <w:autoSpaceDE/>
        <w:autoSpaceDN/>
        <w:ind w:left="360"/>
        <w:jc w:val="both"/>
        <w:outlineLvl w:val="0"/>
        <w:rPr>
          <w:rFonts w:eastAsia="Arial" w:cs="Arial"/>
          <w:b/>
          <w:bCs/>
          <w:kern w:val="32"/>
          <w:lang w:val="en-GB" w:eastAsia="en-GB"/>
        </w:rPr>
      </w:pPr>
      <w:bookmarkStart w:id="0" w:name="_Toc137473918"/>
      <w:r w:rsidRPr="156DF98D">
        <w:rPr>
          <w:rFonts w:eastAsia="Arial" w:cs="Arial"/>
          <w:b/>
          <w:bCs/>
          <w:kern w:val="32"/>
          <w:lang w:val="en-GB" w:eastAsia="en-GB"/>
        </w:rPr>
        <w:t>INTRODUCTION</w:t>
      </w:r>
      <w:bookmarkEnd w:id="0"/>
    </w:p>
    <w:p w14:paraId="7DEAF863" w14:textId="77777777" w:rsidR="00C62310" w:rsidRPr="001D3257" w:rsidRDefault="00C62310" w:rsidP="156DF98D">
      <w:pPr>
        <w:keepNext/>
        <w:widowControl/>
        <w:tabs>
          <w:tab w:val="left" w:pos="709"/>
        </w:tabs>
        <w:autoSpaceDE/>
        <w:autoSpaceDN/>
        <w:jc w:val="both"/>
        <w:outlineLvl w:val="0"/>
        <w:rPr>
          <w:rFonts w:eastAsia="Arial" w:cs="Arial"/>
          <w:b/>
          <w:bCs/>
          <w:kern w:val="32"/>
          <w:lang w:val="en-GB" w:eastAsia="en-GB"/>
        </w:rPr>
      </w:pPr>
    </w:p>
    <w:p w14:paraId="3A47F62F" w14:textId="24CEC70E" w:rsidR="00D77B85" w:rsidRDefault="008A30C1" w:rsidP="156DF98D">
      <w:pPr>
        <w:pStyle w:val="p1"/>
        <w:shd w:val="clear" w:color="auto" w:fill="FFFFFF" w:themeFill="background1"/>
        <w:spacing w:before="0" w:beforeAutospacing="0" w:after="0" w:afterAutospacing="0"/>
        <w:jc w:val="both"/>
        <w:rPr>
          <w:rFonts w:ascii="Arial" w:eastAsia="Arial" w:hAnsi="Arial" w:cs="Arial"/>
          <w:sz w:val="22"/>
          <w:szCs w:val="22"/>
        </w:rPr>
      </w:pPr>
      <w:r w:rsidRPr="156DF98D">
        <w:rPr>
          <w:rStyle w:val="s1"/>
          <w:rFonts w:ascii="Arial" w:eastAsia="Arial" w:hAnsi="Arial" w:cs="Arial"/>
          <w:sz w:val="22"/>
          <w:szCs w:val="22"/>
        </w:rPr>
        <w:t xml:space="preserve">Outcomes First Group </w:t>
      </w:r>
      <w:r w:rsidR="00937045" w:rsidRPr="156DF98D">
        <w:rPr>
          <w:rStyle w:val="s1"/>
          <w:rFonts w:ascii="Arial" w:eastAsia="Arial" w:hAnsi="Arial" w:cs="Arial"/>
          <w:sz w:val="22"/>
          <w:szCs w:val="22"/>
        </w:rPr>
        <w:t xml:space="preserve">places the </w:t>
      </w:r>
      <w:r w:rsidR="00924786" w:rsidRPr="156DF98D">
        <w:rPr>
          <w:rStyle w:val="s1"/>
          <w:rFonts w:ascii="Arial" w:eastAsia="Arial" w:hAnsi="Arial" w:cs="Arial"/>
          <w:sz w:val="22"/>
          <w:szCs w:val="22"/>
        </w:rPr>
        <w:t xml:space="preserve">safety and well-being of the </w:t>
      </w:r>
      <w:r w:rsidRPr="156DF98D">
        <w:rPr>
          <w:rStyle w:val="s1"/>
          <w:rFonts w:ascii="Arial" w:eastAsia="Arial" w:hAnsi="Arial" w:cs="Arial"/>
          <w:sz w:val="22"/>
          <w:szCs w:val="22"/>
        </w:rPr>
        <w:t>children and young people</w:t>
      </w:r>
      <w:r w:rsidR="00937045" w:rsidRPr="156DF98D">
        <w:rPr>
          <w:rStyle w:val="s1"/>
          <w:rFonts w:ascii="Arial" w:eastAsia="Arial" w:hAnsi="Arial" w:cs="Arial"/>
          <w:sz w:val="22"/>
          <w:szCs w:val="22"/>
        </w:rPr>
        <w:t xml:space="preserve"> we educate and care for as its highest priority</w:t>
      </w:r>
      <w:r w:rsidR="003B0046" w:rsidRPr="156DF98D">
        <w:rPr>
          <w:rStyle w:val="s1"/>
          <w:rFonts w:ascii="Arial" w:eastAsia="Arial" w:hAnsi="Arial" w:cs="Arial"/>
          <w:sz w:val="22"/>
          <w:szCs w:val="22"/>
        </w:rPr>
        <w:t>.</w:t>
      </w:r>
      <w:r w:rsidRPr="156DF98D">
        <w:rPr>
          <w:rStyle w:val="s1"/>
          <w:rFonts w:ascii="Arial" w:eastAsia="Arial" w:hAnsi="Arial" w:cs="Arial"/>
          <w:sz w:val="22"/>
          <w:szCs w:val="22"/>
        </w:rPr>
        <w:t xml:space="preserve"> </w:t>
      </w:r>
      <w:r w:rsidR="00F66491" w:rsidRPr="156DF98D">
        <w:rPr>
          <w:rStyle w:val="s1"/>
          <w:rFonts w:ascii="Arial" w:eastAsia="Arial" w:hAnsi="Arial" w:cs="Arial"/>
          <w:sz w:val="22"/>
          <w:szCs w:val="22"/>
        </w:rPr>
        <w:t>W</w:t>
      </w:r>
      <w:r w:rsidRPr="156DF98D">
        <w:rPr>
          <w:rFonts w:ascii="Arial" w:eastAsia="Arial" w:hAnsi="Arial" w:cs="Arial"/>
          <w:sz w:val="22"/>
          <w:szCs w:val="22"/>
        </w:rPr>
        <w:t xml:space="preserve">e </w:t>
      </w:r>
      <w:r w:rsidR="00296F26" w:rsidRPr="156DF98D">
        <w:rPr>
          <w:rFonts w:ascii="Arial" w:eastAsia="Arial" w:hAnsi="Arial" w:cs="Arial"/>
          <w:sz w:val="22"/>
          <w:szCs w:val="22"/>
        </w:rPr>
        <w:t>are committed to meeting the</w:t>
      </w:r>
      <w:r w:rsidR="009167F4" w:rsidRPr="156DF98D">
        <w:rPr>
          <w:rFonts w:ascii="Arial" w:eastAsia="Arial" w:hAnsi="Arial" w:cs="Arial"/>
          <w:sz w:val="22"/>
          <w:szCs w:val="22"/>
        </w:rPr>
        <w:t>ir</w:t>
      </w:r>
      <w:r w:rsidR="00296F26" w:rsidRPr="156DF98D">
        <w:rPr>
          <w:rFonts w:ascii="Arial" w:eastAsia="Arial" w:hAnsi="Arial" w:cs="Arial"/>
          <w:sz w:val="22"/>
          <w:szCs w:val="22"/>
        </w:rPr>
        <w:t xml:space="preserve"> individual needs and </w:t>
      </w:r>
      <w:r w:rsidRPr="156DF98D">
        <w:rPr>
          <w:rFonts w:ascii="Arial" w:eastAsia="Arial" w:hAnsi="Arial" w:cs="Arial"/>
          <w:sz w:val="22"/>
          <w:szCs w:val="22"/>
        </w:rPr>
        <w:t xml:space="preserve">aim to create a culture where </w:t>
      </w:r>
      <w:r w:rsidR="002A6708" w:rsidRPr="156DF98D">
        <w:rPr>
          <w:rFonts w:ascii="Arial" w:eastAsia="Arial" w:hAnsi="Arial" w:cs="Arial"/>
          <w:sz w:val="22"/>
          <w:szCs w:val="22"/>
        </w:rPr>
        <w:t>children and young people</w:t>
      </w:r>
      <w:r w:rsidRPr="156DF98D">
        <w:rPr>
          <w:rFonts w:ascii="Arial" w:eastAsia="Arial" w:hAnsi="Arial" w:cs="Arial"/>
          <w:sz w:val="22"/>
          <w:szCs w:val="22"/>
        </w:rPr>
        <w:t xml:space="preserve"> flouris</w:t>
      </w:r>
      <w:r w:rsidR="00834670" w:rsidRPr="156DF98D">
        <w:rPr>
          <w:rFonts w:ascii="Arial" w:eastAsia="Arial" w:hAnsi="Arial" w:cs="Arial"/>
          <w:sz w:val="22"/>
          <w:szCs w:val="22"/>
        </w:rPr>
        <w:t>h</w:t>
      </w:r>
      <w:r w:rsidR="00706ABF" w:rsidRPr="156DF98D">
        <w:rPr>
          <w:rFonts w:ascii="Arial" w:eastAsia="Arial" w:hAnsi="Arial" w:cs="Arial"/>
          <w:sz w:val="22"/>
          <w:szCs w:val="22"/>
        </w:rPr>
        <w:t xml:space="preserve"> and enjoy their </w:t>
      </w:r>
      <w:r w:rsidR="00523C6B" w:rsidRPr="156DF98D">
        <w:rPr>
          <w:rFonts w:ascii="Arial" w:eastAsia="Arial" w:hAnsi="Arial" w:cs="Arial"/>
          <w:sz w:val="22"/>
          <w:szCs w:val="22"/>
        </w:rPr>
        <w:t>educa</w:t>
      </w:r>
      <w:r w:rsidR="00350347" w:rsidRPr="156DF98D">
        <w:rPr>
          <w:rFonts w:ascii="Arial" w:eastAsia="Arial" w:hAnsi="Arial" w:cs="Arial"/>
          <w:sz w:val="22"/>
          <w:szCs w:val="22"/>
        </w:rPr>
        <w:t>t</w:t>
      </w:r>
      <w:r w:rsidR="00523C6B" w:rsidRPr="156DF98D">
        <w:rPr>
          <w:rFonts w:ascii="Arial" w:eastAsia="Arial" w:hAnsi="Arial" w:cs="Arial"/>
          <w:sz w:val="22"/>
          <w:szCs w:val="22"/>
        </w:rPr>
        <w:t>ion</w:t>
      </w:r>
      <w:r w:rsidR="0022660C" w:rsidRPr="156DF98D">
        <w:rPr>
          <w:rFonts w:ascii="Arial" w:eastAsia="Arial" w:hAnsi="Arial" w:cs="Arial"/>
          <w:sz w:val="22"/>
          <w:szCs w:val="22"/>
        </w:rPr>
        <w:t>.</w:t>
      </w:r>
      <w:r w:rsidR="00435C9E" w:rsidRPr="156DF98D">
        <w:rPr>
          <w:rFonts w:ascii="Arial" w:eastAsia="Arial" w:hAnsi="Arial" w:cs="Arial"/>
          <w:sz w:val="22"/>
          <w:szCs w:val="22"/>
        </w:rPr>
        <w:t xml:space="preserve"> Our approach</w:t>
      </w:r>
      <w:r w:rsidR="00D77B85" w:rsidRPr="156DF98D">
        <w:rPr>
          <w:rFonts w:ascii="Arial" w:eastAsia="Arial" w:hAnsi="Arial" w:cs="Arial"/>
          <w:sz w:val="22"/>
          <w:szCs w:val="22"/>
        </w:rPr>
        <w:t xml:space="preserve"> is informed by our clinical well-</w:t>
      </w:r>
      <w:r w:rsidR="0059470E" w:rsidRPr="156DF98D">
        <w:rPr>
          <w:rFonts w:ascii="Arial" w:eastAsia="Arial" w:hAnsi="Arial" w:cs="Arial"/>
          <w:sz w:val="22"/>
          <w:szCs w:val="22"/>
        </w:rPr>
        <w:t>b</w:t>
      </w:r>
      <w:r w:rsidR="00D77B85" w:rsidRPr="156DF98D">
        <w:rPr>
          <w:rFonts w:ascii="Arial" w:eastAsia="Arial" w:hAnsi="Arial" w:cs="Arial"/>
          <w:sz w:val="22"/>
          <w:szCs w:val="22"/>
        </w:rPr>
        <w:t>eing strategies</w:t>
      </w:r>
      <w:r w:rsidR="0022660C" w:rsidRPr="156DF98D">
        <w:rPr>
          <w:rFonts w:ascii="Arial" w:eastAsia="Arial" w:hAnsi="Arial" w:cs="Arial"/>
          <w:sz w:val="22"/>
          <w:szCs w:val="22"/>
        </w:rPr>
        <w:t xml:space="preserve"> which are</w:t>
      </w:r>
      <w:r w:rsidR="00435C9E" w:rsidRPr="156DF98D">
        <w:rPr>
          <w:rFonts w:ascii="Arial" w:eastAsia="Arial" w:hAnsi="Arial" w:cs="Arial"/>
          <w:sz w:val="22"/>
          <w:szCs w:val="22"/>
        </w:rPr>
        <w:t xml:space="preserve"> based on </w:t>
      </w:r>
      <w:r w:rsidR="00D77B85" w:rsidRPr="156DF98D">
        <w:rPr>
          <w:rFonts w:ascii="Arial" w:eastAsia="Arial" w:hAnsi="Arial" w:cs="Arial"/>
          <w:sz w:val="22"/>
          <w:szCs w:val="22"/>
        </w:rPr>
        <w:t>the most current and up to date research.</w:t>
      </w:r>
    </w:p>
    <w:p w14:paraId="75BC4B9A" w14:textId="77777777" w:rsidR="003E5E0C" w:rsidRDefault="003E5E0C" w:rsidP="156DF98D">
      <w:pPr>
        <w:pStyle w:val="p1"/>
        <w:shd w:val="clear" w:color="auto" w:fill="FFFFFF" w:themeFill="background1"/>
        <w:spacing w:before="0" w:beforeAutospacing="0" w:after="0" w:afterAutospacing="0"/>
        <w:jc w:val="both"/>
        <w:rPr>
          <w:rFonts w:ascii="Arial" w:eastAsia="Arial" w:hAnsi="Arial" w:cs="Arial"/>
          <w:sz w:val="22"/>
          <w:szCs w:val="22"/>
        </w:rPr>
      </w:pPr>
    </w:p>
    <w:p w14:paraId="53AD4DAD" w14:textId="00095DBC" w:rsidR="00AB408C" w:rsidRPr="00CA3DAF" w:rsidRDefault="00F01B9A" w:rsidP="156DF98D">
      <w:pPr>
        <w:pStyle w:val="p1"/>
        <w:shd w:val="clear" w:color="auto" w:fill="FFFFFF" w:themeFill="background1"/>
        <w:spacing w:before="0" w:beforeAutospacing="0" w:after="0" w:afterAutospacing="0"/>
        <w:jc w:val="both"/>
        <w:rPr>
          <w:rFonts w:ascii="Arial" w:eastAsia="Arial" w:hAnsi="Arial" w:cs="Arial"/>
          <w:sz w:val="22"/>
          <w:szCs w:val="22"/>
        </w:rPr>
      </w:pPr>
      <w:r w:rsidRPr="156DF98D">
        <w:rPr>
          <w:rFonts w:ascii="Arial" w:eastAsia="Arial" w:hAnsi="Arial" w:cs="Arial"/>
          <w:sz w:val="22"/>
          <w:szCs w:val="22"/>
        </w:rPr>
        <w:t>Our s</w:t>
      </w:r>
      <w:r w:rsidR="00F357A3" w:rsidRPr="156DF98D">
        <w:rPr>
          <w:rFonts w:ascii="Arial" w:eastAsia="Arial" w:hAnsi="Arial" w:cs="Arial"/>
          <w:sz w:val="22"/>
          <w:szCs w:val="22"/>
        </w:rPr>
        <w:t xml:space="preserve">chools </w:t>
      </w:r>
      <w:r w:rsidR="002B61CE" w:rsidRPr="156DF98D">
        <w:rPr>
          <w:rFonts w:ascii="Arial" w:eastAsia="Arial" w:hAnsi="Arial" w:cs="Arial"/>
          <w:sz w:val="22"/>
          <w:szCs w:val="22"/>
        </w:rPr>
        <w:t xml:space="preserve">have </w:t>
      </w:r>
      <w:r w:rsidR="00F357A3" w:rsidRPr="156DF98D">
        <w:rPr>
          <w:rFonts w:ascii="Arial" w:eastAsia="Arial" w:hAnsi="Arial" w:cs="Arial"/>
          <w:sz w:val="22"/>
          <w:szCs w:val="22"/>
        </w:rPr>
        <w:t>different identities and approaches, which are unique to them</w:t>
      </w:r>
      <w:r w:rsidR="00C71000" w:rsidRPr="156DF98D">
        <w:rPr>
          <w:rFonts w:ascii="Arial" w:eastAsia="Arial" w:hAnsi="Arial" w:cs="Arial"/>
          <w:sz w:val="22"/>
          <w:szCs w:val="22"/>
        </w:rPr>
        <w:t xml:space="preserve"> a</w:t>
      </w:r>
      <w:r w:rsidR="003A5ED8" w:rsidRPr="156DF98D">
        <w:rPr>
          <w:rFonts w:ascii="Arial" w:eastAsia="Arial" w:hAnsi="Arial" w:cs="Arial"/>
          <w:sz w:val="22"/>
          <w:szCs w:val="22"/>
        </w:rPr>
        <w:t xml:space="preserve">nd </w:t>
      </w:r>
      <w:r w:rsidR="00C71000" w:rsidRPr="156DF98D">
        <w:rPr>
          <w:rFonts w:ascii="Arial" w:eastAsia="Arial" w:hAnsi="Arial" w:cs="Arial"/>
          <w:sz w:val="22"/>
          <w:szCs w:val="22"/>
        </w:rPr>
        <w:t>reflect th</w:t>
      </w:r>
      <w:r w:rsidR="002B61CE" w:rsidRPr="156DF98D">
        <w:rPr>
          <w:rFonts w:ascii="Arial" w:eastAsia="Arial" w:hAnsi="Arial" w:cs="Arial"/>
          <w:sz w:val="22"/>
          <w:szCs w:val="22"/>
        </w:rPr>
        <w:t xml:space="preserve">e needs of their </w:t>
      </w:r>
      <w:r w:rsidR="00851F50" w:rsidRPr="156DF98D">
        <w:rPr>
          <w:rFonts w:ascii="Arial" w:eastAsia="Arial" w:hAnsi="Arial" w:cs="Arial"/>
          <w:sz w:val="22"/>
          <w:szCs w:val="22"/>
        </w:rPr>
        <w:t>pupils</w:t>
      </w:r>
      <w:r w:rsidR="002B61CE" w:rsidRPr="156DF98D">
        <w:rPr>
          <w:rFonts w:ascii="Arial" w:eastAsia="Arial" w:hAnsi="Arial" w:cs="Arial"/>
          <w:sz w:val="22"/>
          <w:szCs w:val="22"/>
        </w:rPr>
        <w:t>.</w:t>
      </w:r>
      <w:r w:rsidR="00AB408C" w:rsidRPr="156DF98D">
        <w:rPr>
          <w:rFonts w:ascii="Arial" w:eastAsia="Arial" w:hAnsi="Arial" w:cs="Arial"/>
          <w:sz w:val="22"/>
          <w:szCs w:val="22"/>
        </w:rPr>
        <w:t xml:space="preserve"> 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156DF98D">
      <w:pPr>
        <w:pStyle w:val="p1"/>
        <w:shd w:val="clear" w:color="auto" w:fill="FFFFFF" w:themeFill="background1"/>
        <w:spacing w:before="0" w:beforeAutospacing="0" w:after="0" w:afterAutospacing="0"/>
        <w:jc w:val="both"/>
        <w:rPr>
          <w:rFonts w:ascii="Arial" w:eastAsia="Arial" w:hAnsi="Arial" w:cs="Arial"/>
          <w:sz w:val="22"/>
          <w:szCs w:val="22"/>
        </w:rPr>
      </w:pPr>
    </w:p>
    <w:p w14:paraId="70A795EB" w14:textId="0C0B7D71" w:rsidR="01088768" w:rsidRDefault="01088768" w:rsidP="01088768">
      <w:pPr>
        <w:pStyle w:val="p1"/>
        <w:shd w:val="clear" w:color="auto" w:fill="FFFFFF" w:themeFill="background1"/>
        <w:spacing w:before="0" w:beforeAutospacing="0" w:after="0" w:afterAutospacing="0"/>
        <w:jc w:val="both"/>
        <w:rPr>
          <w:rFonts w:ascii="Arial" w:eastAsia="Arial" w:hAnsi="Arial" w:cs="Arial"/>
          <w:sz w:val="22"/>
          <w:szCs w:val="22"/>
        </w:rPr>
      </w:pPr>
    </w:p>
    <w:p w14:paraId="5499716F" w14:textId="2E202FB4" w:rsidR="00F80333" w:rsidRDefault="00B75BEC" w:rsidP="156DF98D">
      <w:pPr>
        <w:pStyle w:val="BodyText"/>
        <w:jc w:val="both"/>
        <w:rPr>
          <w:rFonts w:eastAsia="Arial" w:cs="Arial"/>
          <w:sz w:val="22"/>
          <w:szCs w:val="22"/>
        </w:rPr>
      </w:pPr>
      <w:r>
        <w:rPr>
          <w:rFonts w:eastAsia="Arial" w:cs="Arial"/>
          <w:sz w:val="22"/>
          <w:szCs w:val="22"/>
        </w:rPr>
        <w:t>M</w:t>
      </w:r>
      <w:r w:rsidR="005B0F62" w:rsidRPr="156DF98D">
        <w:rPr>
          <w:rFonts w:eastAsia="Arial" w:cs="Arial"/>
          <w:sz w:val="22"/>
          <w:szCs w:val="22"/>
        </w:rPr>
        <w:t xml:space="preserve">anor Wood </w:t>
      </w:r>
      <w:r>
        <w:rPr>
          <w:rFonts w:eastAsia="Arial" w:cs="Arial"/>
          <w:sz w:val="22"/>
          <w:szCs w:val="22"/>
        </w:rPr>
        <w:t xml:space="preserve">School </w:t>
      </w:r>
      <w:r w:rsidR="00F675E1" w:rsidRPr="156DF98D">
        <w:rPr>
          <w:rFonts w:eastAsia="Arial" w:cs="Arial"/>
          <w:sz w:val="22"/>
          <w:szCs w:val="22"/>
        </w:rPr>
        <w:t xml:space="preserve">is a specialist provision which offers support for </w:t>
      </w:r>
      <w:r w:rsidR="002B1B8D" w:rsidRPr="156DF98D">
        <w:rPr>
          <w:rFonts w:eastAsia="Arial" w:cs="Arial"/>
          <w:sz w:val="22"/>
          <w:szCs w:val="22"/>
        </w:rPr>
        <w:t>children and young people</w:t>
      </w:r>
      <w:r w:rsidR="003C5774" w:rsidRPr="156DF98D">
        <w:rPr>
          <w:rFonts w:eastAsia="Arial" w:cs="Arial"/>
          <w:sz w:val="22"/>
          <w:szCs w:val="22"/>
        </w:rPr>
        <w:t xml:space="preserve"> between the ages of 4 – 19 years,</w:t>
      </w:r>
      <w:r w:rsidR="00F675E1" w:rsidRPr="156DF98D">
        <w:rPr>
          <w:rFonts w:eastAsia="Arial" w:cs="Arial"/>
          <w:sz w:val="22"/>
          <w:szCs w:val="22"/>
        </w:rPr>
        <w:t xml:space="preserve"> with</w:t>
      </w:r>
      <w:r w:rsidR="00617087" w:rsidRPr="156DF98D">
        <w:rPr>
          <w:rFonts w:eastAsia="Arial" w:cs="Arial"/>
          <w:sz w:val="22"/>
          <w:szCs w:val="22"/>
        </w:rPr>
        <w:t xml:space="preserve"> </w:t>
      </w:r>
      <w:r w:rsidR="00F80333" w:rsidRPr="156DF98D">
        <w:rPr>
          <w:rFonts w:eastAsia="Arial" w:cs="Arial"/>
          <w:sz w:val="22"/>
          <w:szCs w:val="22"/>
        </w:rPr>
        <w:t>complex needs</w:t>
      </w:r>
      <w:r w:rsidR="003C5774" w:rsidRPr="156DF98D">
        <w:rPr>
          <w:rFonts w:eastAsia="Arial" w:cs="Arial"/>
          <w:sz w:val="22"/>
          <w:szCs w:val="22"/>
        </w:rPr>
        <w:t>,</w:t>
      </w:r>
      <w:r w:rsidR="00AC7288" w:rsidRPr="156DF98D">
        <w:rPr>
          <w:rFonts w:eastAsia="Arial" w:cs="Arial"/>
          <w:sz w:val="22"/>
          <w:szCs w:val="22"/>
        </w:rPr>
        <w:t xml:space="preserve"> whose primary diagnosis is in the area of Social, Emotional and Mental Health</w:t>
      </w:r>
      <w:r w:rsidR="005770E0" w:rsidRPr="156DF98D">
        <w:rPr>
          <w:rFonts w:eastAsia="Arial" w:cs="Arial"/>
          <w:sz w:val="22"/>
          <w:szCs w:val="22"/>
        </w:rPr>
        <w:t xml:space="preserve">. </w:t>
      </w:r>
    </w:p>
    <w:p w14:paraId="1DA18053" w14:textId="77777777" w:rsidR="00CE5BFF" w:rsidRDefault="00CE5BFF" w:rsidP="156DF98D">
      <w:pPr>
        <w:pStyle w:val="BodyText"/>
        <w:jc w:val="both"/>
        <w:rPr>
          <w:rFonts w:eastAsia="Arial" w:cs="Arial"/>
          <w:sz w:val="22"/>
          <w:szCs w:val="22"/>
        </w:rPr>
      </w:pPr>
    </w:p>
    <w:p w14:paraId="57C4B130" w14:textId="048D4F95" w:rsidR="007C1610" w:rsidRDefault="00DF4BE2" w:rsidP="156DF98D">
      <w:pPr>
        <w:pStyle w:val="p1"/>
        <w:shd w:val="clear" w:color="auto" w:fill="FFFFFF" w:themeFill="background1"/>
        <w:spacing w:before="0" w:beforeAutospacing="0" w:after="0" w:afterAutospacing="0"/>
        <w:jc w:val="both"/>
        <w:rPr>
          <w:rFonts w:ascii="Arial" w:eastAsia="Arial" w:hAnsi="Arial" w:cs="Arial"/>
          <w:sz w:val="22"/>
          <w:szCs w:val="22"/>
        </w:rPr>
      </w:pPr>
      <w:r w:rsidRPr="42A2AA3E">
        <w:rPr>
          <w:rFonts w:ascii="Arial" w:eastAsia="Arial" w:hAnsi="Arial" w:cs="Arial"/>
          <w:sz w:val="22"/>
          <w:szCs w:val="22"/>
        </w:rPr>
        <w:t>T</w:t>
      </w:r>
      <w:r w:rsidR="00CB3A71" w:rsidRPr="42A2AA3E">
        <w:rPr>
          <w:rFonts w:ascii="Arial" w:eastAsia="Arial" w:hAnsi="Arial" w:cs="Arial"/>
          <w:sz w:val="22"/>
          <w:szCs w:val="22"/>
        </w:rPr>
        <w:t>h</w:t>
      </w:r>
      <w:r w:rsidRPr="42A2AA3E">
        <w:rPr>
          <w:rFonts w:ascii="Arial" w:eastAsia="Arial" w:hAnsi="Arial" w:cs="Arial"/>
          <w:sz w:val="22"/>
          <w:szCs w:val="22"/>
        </w:rPr>
        <w:t xml:space="preserve">e </w:t>
      </w:r>
      <w:r w:rsidR="00B1619D" w:rsidRPr="42A2AA3E">
        <w:rPr>
          <w:rFonts w:ascii="Arial" w:eastAsia="Arial" w:hAnsi="Arial" w:cs="Arial"/>
          <w:sz w:val="22"/>
          <w:szCs w:val="22"/>
        </w:rPr>
        <w:t>S</w:t>
      </w:r>
      <w:r w:rsidRPr="42A2AA3E">
        <w:rPr>
          <w:rFonts w:ascii="Arial" w:eastAsia="Arial" w:hAnsi="Arial" w:cs="Arial"/>
          <w:sz w:val="22"/>
          <w:szCs w:val="22"/>
        </w:rPr>
        <w:t xml:space="preserve">chool </w:t>
      </w:r>
      <w:r w:rsidR="00E472B1" w:rsidRPr="42A2AA3E">
        <w:rPr>
          <w:rFonts w:ascii="Arial" w:eastAsia="Arial" w:hAnsi="Arial" w:cs="Arial"/>
          <w:sz w:val="22"/>
          <w:szCs w:val="22"/>
        </w:rPr>
        <w:t>has</w:t>
      </w:r>
      <w:r w:rsidR="002B68E4" w:rsidRPr="42A2AA3E">
        <w:rPr>
          <w:rFonts w:ascii="Arial" w:eastAsia="Arial" w:hAnsi="Arial" w:cs="Arial"/>
          <w:sz w:val="22"/>
          <w:szCs w:val="22"/>
        </w:rPr>
        <w:t xml:space="preserve"> </w:t>
      </w:r>
      <w:r w:rsidR="00CB3A71" w:rsidRPr="42A2AA3E">
        <w:rPr>
          <w:rFonts w:ascii="Arial" w:eastAsia="Arial" w:hAnsi="Arial" w:cs="Arial"/>
          <w:sz w:val="22"/>
          <w:szCs w:val="22"/>
        </w:rPr>
        <w:t>a</w:t>
      </w:r>
      <w:r w:rsidR="00947FC8" w:rsidRPr="42A2AA3E">
        <w:rPr>
          <w:rFonts w:ascii="Arial" w:eastAsia="Arial" w:hAnsi="Arial" w:cs="Arial"/>
          <w:sz w:val="22"/>
          <w:szCs w:val="22"/>
        </w:rPr>
        <w:t xml:space="preserve"> </w:t>
      </w:r>
      <w:r w:rsidR="00B6672E" w:rsidRPr="42A2AA3E">
        <w:rPr>
          <w:rFonts w:ascii="Arial" w:eastAsia="Arial" w:hAnsi="Arial" w:cs="Arial"/>
          <w:sz w:val="22"/>
          <w:szCs w:val="22"/>
        </w:rPr>
        <w:t xml:space="preserve">neurodivergence affirming, </w:t>
      </w:r>
      <w:r w:rsidR="00BC5745" w:rsidRPr="42A2AA3E">
        <w:rPr>
          <w:rFonts w:ascii="Arial" w:eastAsia="Arial" w:hAnsi="Arial" w:cs="Arial"/>
          <w:sz w:val="22"/>
          <w:szCs w:val="22"/>
        </w:rPr>
        <w:t>trauma informed</w:t>
      </w:r>
      <w:r w:rsidR="00240437" w:rsidRPr="42A2AA3E">
        <w:rPr>
          <w:rFonts w:ascii="Arial" w:eastAsia="Arial" w:hAnsi="Arial" w:cs="Arial"/>
          <w:sz w:val="22"/>
          <w:szCs w:val="22"/>
        </w:rPr>
        <w:t>,</w:t>
      </w:r>
      <w:r w:rsidR="00BC5745" w:rsidRPr="42A2AA3E">
        <w:rPr>
          <w:rFonts w:ascii="Arial" w:eastAsia="Arial" w:hAnsi="Arial" w:cs="Arial"/>
          <w:sz w:val="22"/>
          <w:szCs w:val="22"/>
        </w:rPr>
        <w:t xml:space="preserve"> </w:t>
      </w:r>
      <w:r w:rsidR="00310C16" w:rsidRPr="42A2AA3E">
        <w:rPr>
          <w:rFonts w:ascii="Arial" w:eastAsia="Arial" w:hAnsi="Arial" w:cs="Arial"/>
          <w:sz w:val="22"/>
          <w:szCs w:val="22"/>
        </w:rPr>
        <w:t>needs</w:t>
      </w:r>
      <w:r w:rsidR="00DA17B9" w:rsidRPr="42A2AA3E">
        <w:rPr>
          <w:rFonts w:ascii="Arial" w:eastAsia="Arial" w:hAnsi="Arial" w:cs="Arial"/>
          <w:sz w:val="22"/>
          <w:szCs w:val="22"/>
        </w:rPr>
        <w:t>-</w:t>
      </w:r>
      <w:r w:rsidR="00310C16" w:rsidRPr="42A2AA3E">
        <w:rPr>
          <w:rFonts w:ascii="Arial" w:eastAsia="Arial" w:hAnsi="Arial" w:cs="Arial"/>
          <w:sz w:val="22"/>
          <w:szCs w:val="22"/>
        </w:rPr>
        <w:t xml:space="preserve">led </w:t>
      </w:r>
      <w:r w:rsidR="00E05DC2" w:rsidRPr="42A2AA3E">
        <w:rPr>
          <w:rFonts w:ascii="Arial" w:eastAsia="Arial" w:hAnsi="Arial" w:cs="Arial"/>
          <w:sz w:val="22"/>
          <w:szCs w:val="22"/>
        </w:rPr>
        <w:t>approach</w:t>
      </w:r>
      <w:r w:rsidR="00E05DC2" w:rsidRPr="42A2AA3E">
        <w:rPr>
          <w:rFonts w:ascii="Arial" w:eastAsia="Arial" w:hAnsi="Arial" w:cs="Arial"/>
          <w:color w:val="002060"/>
          <w:sz w:val="22"/>
          <w:szCs w:val="22"/>
        </w:rPr>
        <w:t xml:space="preserve"> </w:t>
      </w:r>
      <w:r w:rsidR="00E05DC2" w:rsidRPr="42A2AA3E">
        <w:rPr>
          <w:rFonts w:ascii="Arial" w:eastAsia="Arial" w:hAnsi="Arial" w:cs="Arial"/>
          <w:sz w:val="22"/>
          <w:szCs w:val="22"/>
        </w:rPr>
        <w:t>th</w:t>
      </w:r>
      <w:r w:rsidR="00AE5E11" w:rsidRPr="42A2AA3E">
        <w:rPr>
          <w:rFonts w:ascii="Arial" w:eastAsia="Arial" w:hAnsi="Arial" w:cs="Arial"/>
          <w:sz w:val="22"/>
          <w:szCs w:val="22"/>
        </w:rPr>
        <w:t>at encourages positive behaviour by proactively</w:t>
      </w:r>
      <w:r w:rsidR="005D4407" w:rsidRPr="42A2AA3E">
        <w:rPr>
          <w:rFonts w:ascii="Arial" w:eastAsia="Arial" w:hAnsi="Arial" w:cs="Arial"/>
          <w:sz w:val="22"/>
          <w:szCs w:val="22"/>
        </w:rPr>
        <w:t xml:space="preserve"> recognising</w:t>
      </w:r>
      <w:r w:rsidR="00FC0234" w:rsidRPr="42A2AA3E">
        <w:rPr>
          <w:rFonts w:ascii="Arial" w:eastAsia="Arial" w:hAnsi="Arial" w:cs="Arial"/>
          <w:sz w:val="22"/>
          <w:szCs w:val="22"/>
        </w:rPr>
        <w:t xml:space="preserve"> and flexibly</w:t>
      </w:r>
      <w:r w:rsidR="00545C4D" w:rsidRPr="42A2AA3E">
        <w:rPr>
          <w:rFonts w:ascii="Arial" w:eastAsia="Arial" w:hAnsi="Arial" w:cs="Arial"/>
          <w:sz w:val="22"/>
          <w:szCs w:val="22"/>
        </w:rPr>
        <w:t xml:space="preserve"> </w:t>
      </w:r>
      <w:r w:rsidR="00AE5E11" w:rsidRPr="42A2AA3E">
        <w:rPr>
          <w:rFonts w:ascii="Arial" w:eastAsia="Arial" w:hAnsi="Arial" w:cs="Arial"/>
          <w:sz w:val="22"/>
          <w:szCs w:val="22"/>
        </w:rPr>
        <w:t>supporting our pupils</w:t>
      </w:r>
      <w:r w:rsidR="00EB25A4" w:rsidRPr="42A2AA3E">
        <w:rPr>
          <w:rFonts w:ascii="Arial" w:eastAsia="Arial" w:hAnsi="Arial" w:cs="Arial"/>
          <w:sz w:val="22"/>
          <w:szCs w:val="22"/>
        </w:rPr>
        <w:t>’</w:t>
      </w:r>
      <w:r w:rsidR="00E472B1" w:rsidRPr="42A2AA3E">
        <w:rPr>
          <w:rFonts w:ascii="Arial" w:eastAsia="Arial" w:hAnsi="Arial" w:cs="Arial"/>
          <w:sz w:val="22"/>
          <w:szCs w:val="22"/>
        </w:rPr>
        <w:t xml:space="preserve"> </w:t>
      </w:r>
      <w:r w:rsidR="00BC5745" w:rsidRPr="42A2AA3E">
        <w:rPr>
          <w:rFonts w:ascii="Arial" w:eastAsia="Arial" w:hAnsi="Arial" w:cs="Arial"/>
          <w:sz w:val="22"/>
          <w:szCs w:val="22"/>
        </w:rPr>
        <w:t xml:space="preserve">holistic </w:t>
      </w:r>
      <w:r w:rsidR="00E472B1" w:rsidRPr="42A2AA3E">
        <w:rPr>
          <w:rFonts w:ascii="Arial" w:eastAsia="Arial" w:hAnsi="Arial" w:cs="Arial"/>
          <w:sz w:val="22"/>
          <w:szCs w:val="22"/>
        </w:rPr>
        <w:t>individual</w:t>
      </w:r>
      <w:r w:rsidR="00AE5E11" w:rsidRPr="42A2AA3E">
        <w:rPr>
          <w:rFonts w:ascii="Arial" w:eastAsia="Arial" w:hAnsi="Arial" w:cs="Arial"/>
          <w:sz w:val="22"/>
          <w:szCs w:val="22"/>
        </w:rPr>
        <w:t xml:space="preserve"> </w:t>
      </w:r>
      <w:r w:rsidR="00E472B1" w:rsidRPr="42A2AA3E">
        <w:rPr>
          <w:rFonts w:ascii="Arial" w:eastAsia="Arial" w:hAnsi="Arial" w:cs="Arial"/>
          <w:sz w:val="22"/>
          <w:szCs w:val="22"/>
        </w:rPr>
        <w:t>needs</w:t>
      </w:r>
      <w:r w:rsidR="0093395B" w:rsidRPr="42A2AA3E">
        <w:rPr>
          <w:rFonts w:ascii="Arial" w:eastAsia="Arial" w:hAnsi="Arial" w:cs="Arial"/>
          <w:sz w:val="22"/>
          <w:szCs w:val="22"/>
        </w:rPr>
        <w:t>.</w:t>
      </w:r>
      <w:r w:rsidR="00310C16" w:rsidRPr="42A2AA3E">
        <w:rPr>
          <w:rFonts w:ascii="Arial" w:eastAsia="Arial" w:hAnsi="Arial" w:cs="Arial"/>
          <w:sz w:val="22"/>
          <w:szCs w:val="22"/>
        </w:rPr>
        <w:t xml:space="preserve"> </w:t>
      </w:r>
      <w:r w:rsidR="008829E6" w:rsidRPr="42A2AA3E">
        <w:rPr>
          <w:rFonts w:ascii="Arial" w:eastAsia="Arial" w:hAnsi="Arial" w:cs="Arial"/>
          <w:sz w:val="22"/>
          <w:szCs w:val="22"/>
        </w:rPr>
        <w:t xml:space="preserve">Staff are trained to </w:t>
      </w:r>
      <w:r w:rsidR="006A1CD6" w:rsidRPr="42A2AA3E">
        <w:rPr>
          <w:rFonts w:ascii="Arial" w:eastAsia="Arial" w:hAnsi="Arial" w:cs="Arial"/>
          <w:sz w:val="22"/>
          <w:szCs w:val="22"/>
        </w:rPr>
        <w:t>apply</w:t>
      </w:r>
      <w:r w:rsidR="008829E6" w:rsidRPr="42A2AA3E">
        <w:rPr>
          <w:rFonts w:ascii="Arial" w:eastAsia="Arial" w:hAnsi="Arial" w:cs="Arial"/>
          <w:sz w:val="22"/>
          <w:szCs w:val="22"/>
        </w:rPr>
        <w:t xml:space="preserve"> this </w:t>
      </w:r>
      <w:r w:rsidR="00EB25A4" w:rsidRPr="42A2AA3E">
        <w:rPr>
          <w:rFonts w:ascii="Arial" w:eastAsia="Arial" w:hAnsi="Arial" w:cs="Arial"/>
          <w:sz w:val="22"/>
          <w:szCs w:val="22"/>
        </w:rPr>
        <w:t xml:space="preserve">approach in practice </w:t>
      </w:r>
      <w:r w:rsidR="008829E6" w:rsidRPr="42A2AA3E">
        <w:rPr>
          <w:rFonts w:ascii="Arial" w:eastAsia="Arial" w:hAnsi="Arial" w:cs="Arial"/>
          <w:sz w:val="22"/>
          <w:szCs w:val="22"/>
        </w:rPr>
        <w:t xml:space="preserve">at all times and support </w:t>
      </w:r>
      <w:r w:rsidR="006A1CD6" w:rsidRPr="42A2AA3E">
        <w:rPr>
          <w:rFonts w:ascii="Arial" w:eastAsia="Arial" w:hAnsi="Arial" w:cs="Arial"/>
          <w:sz w:val="22"/>
          <w:szCs w:val="22"/>
        </w:rPr>
        <w:t xml:space="preserve">our children and young people </w:t>
      </w:r>
      <w:r w:rsidR="008829E6" w:rsidRPr="42A2AA3E">
        <w:rPr>
          <w:rFonts w:ascii="Arial" w:eastAsia="Arial" w:hAnsi="Arial" w:cs="Arial"/>
          <w:sz w:val="22"/>
          <w:szCs w:val="22"/>
        </w:rPr>
        <w:t>consistently and fairly</w:t>
      </w:r>
      <w:r w:rsidR="008F2F11" w:rsidRPr="42A2AA3E">
        <w:rPr>
          <w:rFonts w:ascii="Arial" w:eastAsia="Arial" w:hAnsi="Arial" w:cs="Arial"/>
          <w:sz w:val="22"/>
          <w:szCs w:val="22"/>
        </w:rPr>
        <w:t xml:space="preserve">, </w:t>
      </w:r>
      <w:r w:rsidR="00026530" w:rsidRPr="42A2AA3E">
        <w:rPr>
          <w:rFonts w:ascii="Arial" w:eastAsia="Arial" w:hAnsi="Arial" w:cs="Arial"/>
          <w:sz w:val="22"/>
          <w:szCs w:val="22"/>
        </w:rPr>
        <w:t>developing positive</w:t>
      </w:r>
      <w:r w:rsidR="008F2F11" w:rsidRPr="42A2AA3E">
        <w:rPr>
          <w:rFonts w:ascii="Arial" w:eastAsia="Arial" w:hAnsi="Arial" w:cs="Arial"/>
          <w:sz w:val="22"/>
          <w:szCs w:val="22"/>
        </w:rPr>
        <w:t>, respectful</w:t>
      </w:r>
      <w:r w:rsidR="00026530" w:rsidRPr="42A2AA3E">
        <w:rPr>
          <w:rFonts w:ascii="Arial" w:eastAsia="Arial" w:hAnsi="Arial" w:cs="Arial"/>
          <w:sz w:val="22"/>
          <w:szCs w:val="22"/>
        </w:rPr>
        <w:t xml:space="preserve"> </w:t>
      </w:r>
      <w:r w:rsidR="001A2686" w:rsidRPr="42A2AA3E">
        <w:rPr>
          <w:rFonts w:ascii="Arial" w:eastAsia="Arial" w:hAnsi="Arial" w:cs="Arial"/>
          <w:sz w:val="22"/>
          <w:szCs w:val="22"/>
        </w:rPr>
        <w:t>relationships</w:t>
      </w:r>
      <w:r w:rsidR="008F2F11" w:rsidRPr="42A2AA3E">
        <w:rPr>
          <w:rFonts w:ascii="Arial" w:eastAsia="Arial" w:hAnsi="Arial" w:cs="Arial"/>
          <w:sz w:val="22"/>
          <w:szCs w:val="22"/>
        </w:rPr>
        <w:t xml:space="preserve"> with them</w:t>
      </w:r>
      <w:r w:rsidR="00026530" w:rsidRPr="42A2AA3E">
        <w:rPr>
          <w:rFonts w:ascii="Arial" w:eastAsia="Arial" w:hAnsi="Arial" w:cs="Arial"/>
          <w:sz w:val="22"/>
          <w:szCs w:val="22"/>
        </w:rPr>
        <w:t>.</w:t>
      </w:r>
      <w:r w:rsidR="00E441F6" w:rsidRPr="42A2AA3E">
        <w:rPr>
          <w:rFonts w:ascii="Arial" w:eastAsia="Arial" w:hAnsi="Arial" w:cs="Arial"/>
          <w:sz w:val="22"/>
          <w:szCs w:val="22"/>
        </w:rPr>
        <w:t xml:space="preserve"> </w:t>
      </w:r>
    </w:p>
    <w:p w14:paraId="74B1629E" w14:textId="77777777" w:rsidR="00B75BEC" w:rsidRPr="005650DD" w:rsidRDefault="00B75BEC" w:rsidP="156DF98D">
      <w:pPr>
        <w:pStyle w:val="p1"/>
        <w:shd w:val="clear" w:color="auto" w:fill="FFFFFF" w:themeFill="background1"/>
        <w:spacing w:before="0" w:beforeAutospacing="0" w:after="0" w:afterAutospacing="0"/>
        <w:jc w:val="both"/>
        <w:rPr>
          <w:rFonts w:ascii="Arial" w:eastAsia="Arial" w:hAnsi="Arial" w:cs="Arial"/>
          <w:sz w:val="22"/>
          <w:szCs w:val="22"/>
        </w:rPr>
      </w:pPr>
    </w:p>
    <w:p w14:paraId="6B81EA71" w14:textId="090F6FC2" w:rsidR="00D013E9" w:rsidRPr="00C15B05" w:rsidRDefault="00531E1D" w:rsidP="156DF98D">
      <w:pPr>
        <w:pStyle w:val="Heading1"/>
        <w:spacing w:before="0"/>
        <w:rPr>
          <w:rFonts w:eastAsia="Arial" w:cs="Arial"/>
          <w:b w:val="0"/>
          <w:szCs w:val="22"/>
          <w:lang w:val="en-GB"/>
        </w:rPr>
      </w:pPr>
      <w:bookmarkStart w:id="1" w:name="_Toc137473919"/>
      <w:r w:rsidRPr="42A2AA3E">
        <w:rPr>
          <w:rFonts w:eastAsia="Arial" w:cs="Arial"/>
          <w:szCs w:val="22"/>
          <w:lang w:val="en-GB"/>
        </w:rPr>
        <w:t xml:space="preserve">2.0  </w:t>
      </w:r>
      <w:r w:rsidR="00E47AD1" w:rsidRPr="42A2AA3E">
        <w:rPr>
          <w:rFonts w:eastAsia="Arial" w:cs="Arial"/>
          <w:szCs w:val="22"/>
          <w:lang w:val="en-GB"/>
        </w:rPr>
        <w:t xml:space="preserve">LEGAL FRAMEWORK AND </w:t>
      </w:r>
      <w:r w:rsidR="001E70D7" w:rsidRPr="42A2AA3E">
        <w:rPr>
          <w:rFonts w:eastAsia="Arial" w:cs="Arial"/>
          <w:szCs w:val="22"/>
          <w:lang w:val="en-GB"/>
        </w:rPr>
        <w:t>G</w:t>
      </w:r>
      <w:r w:rsidRPr="42A2AA3E">
        <w:rPr>
          <w:rFonts w:eastAsia="Arial" w:cs="Arial"/>
          <w:szCs w:val="22"/>
          <w:lang w:val="en-GB"/>
        </w:rPr>
        <w:t>UIDANCE</w:t>
      </w:r>
      <w:bookmarkEnd w:id="1"/>
    </w:p>
    <w:p w14:paraId="0CE91BBA" w14:textId="61A344D4" w:rsidR="42A2AA3E" w:rsidRDefault="42A2AA3E" w:rsidP="42A2AA3E">
      <w:pPr>
        <w:rPr>
          <w:lang w:val="en-GB"/>
        </w:rPr>
      </w:pPr>
    </w:p>
    <w:p w14:paraId="12704E5A" w14:textId="77777777" w:rsidR="3C818A59" w:rsidRDefault="3C818A59" w:rsidP="42A2AA3E">
      <w:pPr>
        <w:widowControl/>
        <w:jc w:val="both"/>
        <w:rPr>
          <w:rFonts w:eastAsia="Arial" w:cs="Arial"/>
        </w:rPr>
      </w:pPr>
      <w:r w:rsidRPr="42A2AA3E">
        <w:rPr>
          <w:rFonts w:eastAsia="Arial" w:cs="Arial"/>
        </w:rPr>
        <w:t>This policy complies with all relevant regulations and other legislation as detailed, including:</w:t>
      </w:r>
    </w:p>
    <w:p w14:paraId="0BE108D4" w14:textId="77777777" w:rsidR="42A2AA3E" w:rsidRDefault="42A2AA3E" w:rsidP="42A2AA3E">
      <w:pPr>
        <w:widowControl/>
        <w:jc w:val="both"/>
        <w:rPr>
          <w:rFonts w:eastAsia="Arial" w:cs="Arial"/>
        </w:rPr>
      </w:pPr>
    </w:p>
    <w:p w14:paraId="0BA37691" w14:textId="4D1B42F6" w:rsidR="3C818A59" w:rsidRDefault="3C818A59" w:rsidP="42A2AA3E">
      <w:pPr>
        <w:pStyle w:val="ListParagraph"/>
        <w:numPr>
          <w:ilvl w:val="0"/>
          <w:numId w:val="10"/>
        </w:numPr>
        <w:jc w:val="both"/>
        <w:rPr>
          <w:rFonts w:eastAsia="Arial" w:cs="Arial"/>
        </w:rPr>
      </w:pPr>
      <w:hyperlink r:id="rId16">
        <w:r w:rsidRPr="42A2AA3E">
          <w:rPr>
            <w:rStyle w:val="Hyperlink"/>
            <w:rFonts w:eastAsia="Arial" w:cs="Arial"/>
          </w:rPr>
          <w:t>The Education (Independent School Standards) Regulations 2014</w:t>
        </w:r>
      </w:hyperlink>
      <w:r w:rsidRPr="42A2AA3E">
        <w:rPr>
          <w:rFonts w:eastAsia="Arial" w:cs="Arial"/>
        </w:rPr>
        <w:t xml:space="preserve"> </w:t>
      </w:r>
    </w:p>
    <w:p w14:paraId="15673EE5" w14:textId="5D70E6E3" w:rsidR="3C818A59" w:rsidRDefault="3C818A59" w:rsidP="42A2AA3E">
      <w:pPr>
        <w:pStyle w:val="ListParagraph"/>
        <w:numPr>
          <w:ilvl w:val="0"/>
          <w:numId w:val="10"/>
        </w:numPr>
        <w:jc w:val="both"/>
        <w:rPr>
          <w:rFonts w:eastAsia="Arial" w:cs="Arial"/>
        </w:rPr>
      </w:pPr>
      <w:hyperlink r:id="rId17">
        <w:r w:rsidRPr="42A2AA3E">
          <w:rPr>
            <w:rStyle w:val="Hyperlink"/>
            <w:rFonts w:eastAsia="Arial" w:cs="Arial"/>
          </w:rPr>
          <w:t xml:space="preserve">The Independent School Standards (Guidance for independent schools- updated April 2019) </w:t>
        </w:r>
      </w:hyperlink>
    </w:p>
    <w:p w14:paraId="139ECAA5" w14:textId="78C25FDE" w:rsidR="3C818A59" w:rsidRDefault="3C818A59" w:rsidP="42A2AA3E">
      <w:pPr>
        <w:pStyle w:val="ListParagraph"/>
        <w:numPr>
          <w:ilvl w:val="0"/>
          <w:numId w:val="10"/>
        </w:numPr>
        <w:jc w:val="both"/>
        <w:rPr>
          <w:rFonts w:eastAsia="Arial" w:cs="Arial"/>
        </w:rPr>
      </w:pPr>
      <w:hyperlink r:id="rId18">
        <w:r w:rsidRPr="42A2AA3E">
          <w:rPr>
            <w:rStyle w:val="Hyperlink"/>
            <w:rFonts w:eastAsia="Arial" w:cs="Arial"/>
          </w:rPr>
          <w:t>Equality Act (2010)</w:t>
        </w:r>
      </w:hyperlink>
    </w:p>
    <w:p w14:paraId="234D345C" w14:textId="77777777" w:rsidR="3C818A59" w:rsidRDefault="3C818A59" w:rsidP="42A2AA3E">
      <w:pPr>
        <w:pStyle w:val="ListParagraph"/>
        <w:widowControl/>
        <w:numPr>
          <w:ilvl w:val="0"/>
          <w:numId w:val="10"/>
        </w:numPr>
        <w:jc w:val="both"/>
        <w:rPr>
          <w:rFonts w:eastAsia="Arial" w:cs="Arial"/>
        </w:rPr>
      </w:pPr>
      <w:hyperlink r:id="rId19">
        <w:r w:rsidRPr="42A2AA3E">
          <w:rPr>
            <w:rStyle w:val="Hyperlink"/>
            <w:rFonts w:eastAsia="Arial" w:cs="Arial"/>
          </w:rPr>
          <w:t>Education Act (2011)</w:t>
        </w:r>
      </w:hyperlink>
    </w:p>
    <w:p w14:paraId="4D360571" w14:textId="77777777" w:rsidR="3C818A59" w:rsidRDefault="3C818A59" w:rsidP="42A2AA3E">
      <w:pPr>
        <w:pStyle w:val="ListParagraph"/>
        <w:widowControl/>
        <w:numPr>
          <w:ilvl w:val="0"/>
          <w:numId w:val="10"/>
        </w:numPr>
        <w:jc w:val="both"/>
        <w:rPr>
          <w:rFonts w:eastAsia="Arial" w:cs="Arial"/>
        </w:rPr>
      </w:pPr>
      <w:hyperlink r:id="rId20">
        <w:r w:rsidRPr="42A2AA3E">
          <w:rPr>
            <w:rStyle w:val="Hyperlink"/>
            <w:rFonts w:eastAsia="Arial" w:cs="Arial"/>
            <w:lang w:val="en-GB" w:eastAsia="en-GB"/>
          </w:rPr>
          <w:t>Children and Families Act 2014</w:t>
        </w:r>
      </w:hyperlink>
    </w:p>
    <w:p w14:paraId="456407A1" w14:textId="77777777" w:rsidR="3C818A59" w:rsidRDefault="3C818A59" w:rsidP="42A2AA3E">
      <w:pPr>
        <w:pStyle w:val="ListParagraph"/>
        <w:widowControl/>
        <w:numPr>
          <w:ilvl w:val="0"/>
          <w:numId w:val="10"/>
        </w:numPr>
        <w:jc w:val="both"/>
        <w:rPr>
          <w:rFonts w:eastAsia="Arial" w:cs="Arial"/>
        </w:rPr>
      </w:pPr>
      <w:hyperlink r:id="rId21">
        <w:r w:rsidRPr="42A2AA3E">
          <w:rPr>
            <w:rStyle w:val="Hyperlink"/>
            <w:rFonts w:eastAsia="Arial" w:cs="Arial"/>
          </w:rPr>
          <w:t>Positive environments where children can flourish, Ofsted Guidance (2021)</w:t>
        </w:r>
      </w:hyperlink>
    </w:p>
    <w:p w14:paraId="5397FFD5" w14:textId="77777777" w:rsidR="3C818A59" w:rsidRDefault="3C818A59" w:rsidP="42A2AA3E">
      <w:pPr>
        <w:pStyle w:val="ListParagraph"/>
        <w:widowControl/>
        <w:numPr>
          <w:ilvl w:val="0"/>
          <w:numId w:val="10"/>
        </w:numPr>
        <w:jc w:val="both"/>
        <w:rPr>
          <w:rFonts w:eastAsia="Arial" w:cs="Arial"/>
        </w:rPr>
      </w:pPr>
      <w:hyperlink r:id="rId22">
        <w:r w:rsidRPr="42A2AA3E">
          <w:rPr>
            <w:rStyle w:val="Hyperlink"/>
            <w:rFonts w:eastAsia="Arial" w:cs="Arial"/>
            <w:lang w:val="en-GB"/>
          </w:rPr>
          <w:t>Behaviour and Discipline in Schools DFE Guidance (2016)</w:t>
        </w:r>
      </w:hyperlink>
    </w:p>
    <w:p w14:paraId="35D3136D" w14:textId="2A0EA80A" w:rsidR="3C818A59" w:rsidRDefault="3C818A59" w:rsidP="42A2AA3E">
      <w:pPr>
        <w:pStyle w:val="ListParagraph"/>
        <w:widowControl/>
        <w:numPr>
          <w:ilvl w:val="0"/>
          <w:numId w:val="10"/>
        </w:numPr>
        <w:jc w:val="both"/>
        <w:rPr>
          <w:rFonts w:eastAsia="Arial" w:cs="Arial"/>
          <w:color w:val="0066FF"/>
          <w:u w:val="single"/>
        </w:rPr>
      </w:pPr>
      <w:hyperlink r:id="rId23">
        <w:r w:rsidRPr="42A2AA3E">
          <w:rPr>
            <w:rStyle w:val="Hyperlink"/>
            <w:rFonts w:eastAsia="Arial" w:cs="Arial"/>
            <w:color w:val="0066FF"/>
            <w:lang w:val="en-GB"/>
          </w:rPr>
          <w:t>Behaviour in Schools:  A guide for Head Teachers and School Staff (2024)</w:t>
        </w:r>
      </w:hyperlink>
    </w:p>
    <w:p w14:paraId="08E1C737" w14:textId="324E30A5" w:rsidR="3C818A59" w:rsidRDefault="3C818A59" w:rsidP="42A2AA3E">
      <w:pPr>
        <w:pStyle w:val="ListParagraph"/>
        <w:widowControl/>
        <w:numPr>
          <w:ilvl w:val="0"/>
          <w:numId w:val="10"/>
        </w:numPr>
        <w:jc w:val="both"/>
        <w:rPr>
          <w:rFonts w:eastAsia="Arial" w:cs="Arial"/>
        </w:rPr>
      </w:pPr>
      <w:hyperlink r:id="rId24">
        <w:r w:rsidRPr="42A2AA3E">
          <w:rPr>
            <w:rStyle w:val="Hyperlink"/>
            <w:rFonts w:eastAsia="Arial" w:cs="Arial"/>
          </w:rPr>
          <w:t xml:space="preserve">Use of reasonable Force – advice for school leaders, staff and governing bodies </w:t>
        </w:r>
      </w:hyperlink>
    </w:p>
    <w:p w14:paraId="21851C9E" w14:textId="28F10321" w:rsidR="3C818A59" w:rsidRDefault="3C818A59" w:rsidP="42A2AA3E">
      <w:pPr>
        <w:pStyle w:val="ListParagraph"/>
        <w:widowControl/>
        <w:numPr>
          <w:ilvl w:val="0"/>
          <w:numId w:val="10"/>
        </w:numPr>
        <w:jc w:val="both"/>
        <w:rPr>
          <w:rFonts w:eastAsia="Arial" w:cs="Arial"/>
          <w:color w:val="0066FF"/>
          <w:lang w:val="en-GB"/>
        </w:rPr>
      </w:pPr>
      <w:hyperlink r:id="rId25">
        <w:r w:rsidRPr="42A2AA3E">
          <w:rPr>
            <w:rStyle w:val="Hyperlink"/>
            <w:rFonts w:eastAsia="Arial" w:cs="Arial"/>
            <w:color w:val="0066FF"/>
            <w:lang w:val="en-GB"/>
          </w:rPr>
          <w:t>Keeping Children Safe In Education (KCSIE) 2024</w:t>
        </w:r>
      </w:hyperlink>
    </w:p>
    <w:p w14:paraId="6B921815" w14:textId="77777777" w:rsidR="3C818A59" w:rsidRDefault="3C818A59" w:rsidP="42A2AA3E">
      <w:pPr>
        <w:pStyle w:val="ListParagraph"/>
        <w:widowControl/>
        <w:numPr>
          <w:ilvl w:val="0"/>
          <w:numId w:val="10"/>
        </w:numPr>
        <w:contextualSpacing/>
        <w:rPr>
          <w:rFonts w:eastAsia="Arial" w:cs="Arial"/>
        </w:rPr>
      </w:pPr>
      <w:hyperlink r:id="rId26">
        <w:r w:rsidRPr="42A2AA3E">
          <w:rPr>
            <w:rStyle w:val="Hyperlink"/>
            <w:rFonts w:eastAsia="Arial" w:cs="Arial"/>
          </w:rPr>
          <w:t>DFE Guidance  on Searching, Screening and Confiscation (July 2022)</w:t>
        </w:r>
      </w:hyperlink>
      <w:r w:rsidRPr="42A2AA3E">
        <w:rPr>
          <w:rFonts w:eastAsia="Arial" w:cs="Arial"/>
        </w:rPr>
        <w:t xml:space="preserve"> </w:t>
      </w:r>
    </w:p>
    <w:p w14:paraId="0C51DDEC" w14:textId="77777777" w:rsidR="42A2AA3E" w:rsidRDefault="42A2AA3E" w:rsidP="42A2AA3E">
      <w:pPr>
        <w:pStyle w:val="ListParagraph"/>
        <w:ind w:left="777"/>
        <w:rPr>
          <w:rFonts w:eastAsia="Arial" w:cs="Arial"/>
        </w:rPr>
      </w:pPr>
    </w:p>
    <w:p w14:paraId="6479D98D" w14:textId="4CF32809" w:rsidR="3C818A59" w:rsidRDefault="3C818A59" w:rsidP="42A2AA3E">
      <w:pPr>
        <w:widowControl/>
        <w:jc w:val="both"/>
        <w:rPr>
          <w:rFonts w:eastAsia="Arial" w:cs="Arial"/>
          <w:lang w:val="en-GB"/>
        </w:rPr>
      </w:pPr>
      <w:r w:rsidRPr="42A2AA3E">
        <w:rPr>
          <w:rFonts w:eastAsia="Arial" w:cs="Arial"/>
        </w:rPr>
        <w:t xml:space="preserve">The </w:t>
      </w:r>
      <w:hyperlink r:id="rId27">
        <w:r w:rsidRPr="42A2AA3E">
          <w:rPr>
            <w:rStyle w:val="Hyperlink"/>
            <w:rFonts w:eastAsia="Arial" w:cs="Arial"/>
            <w:lang w:val="en-GB"/>
          </w:rPr>
          <w:t>Behaviour and discipline in schools (2016) guidance</w:t>
        </w:r>
      </w:hyperlink>
      <w:r w:rsidRPr="42A2AA3E">
        <w:rPr>
          <w:rFonts w:eastAsia="Arial" w:cs="Arial"/>
          <w:color w:val="FF0000"/>
          <w:lang w:val="en-GB"/>
        </w:rPr>
        <w:t xml:space="preserve"> </w:t>
      </w:r>
      <w:r w:rsidRPr="42A2AA3E">
        <w:rPr>
          <w:rFonts w:eastAsia="Arial" w:cs="Arial"/>
          <w:lang w:val="en-GB"/>
        </w:rPr>
        <w:t>states that ‘schools need to ensure they have a strong behaviour policy to support staff in managing behaviour, including the use of rewards and sanctions’.  Behaviour policies are typically informed by Behaviourist approaches; however we are aware that punitive approaches to behaviour management in schools are damaging to children’s mental health.  This is especially true for Acorn and Options pupils who have a significant number of  individuals with lived experience of trauma and complex needs.</w:t>
      </w:r>
    </w:p>
    <w:p w14:paraId="1ACBC9B1" w14:textId="77777777" w:rsidR="42A2AA3E" w:rsidRDefault="42A2AA3E" w:rsidP="42A2AA3E">
      <w:pPr>
        <w:widowControl/>
        <w:jc w:val="both"/>
        <w:rPr>
          <w:rFonts w:eastAsia="Arial" w:cs="Arial"/>
          <w:lang w:val="en-GB"/>
        </w:rPr>
      </w:pPr>
    </w:p>
    <w:p w14:paraId="7CBE78A5" w14:textId="13F5657D" w:rsidR="3C818A59" w:rsidRDefault="3C818A59" w:rsidP="42A2AA3E">
      <w:pPr>
        <w:widowControl/>
        <w:jc w:val="both"/>
        <w:rPr>
          <w:rFonts w:eastAsia="Arial" w:cs="Arial"/>
          <w:color w:val="0066FF"/>
          <w:u w:val="single"/>
        </w:rPr>
      </w:pPr>
      <w:hyperlink r:id="rId28">
        <w:r w:rsidRPr="42A2AA3E">
          <w:rPr>
            <w:rStyle w:val="Hyperlink"/>
            <w:rFonts w:eastAsia="Arial" w:cs="Arial"/>
            <w:color w:val="0066FF"/>
            <w:lang w:val="en-GB"/>
          </w:rPr>
          <w:t>Behaviour in Schools:  A guide for Head Teachers and School Staff (2024)</w:t>
        </w:r>
      </w:hyperlink>
      <w:r w:rsidRPr="42A2AA3E">
        <w:rPr>
          <w:rFonts w:eastAsia="Arial" w:cs="Arial"/>
          <w:color w:val="0066FF"/>
          <w:u w:val="single"/>
        </w:rPr>
        <w:t xml:space="preserve"> </w:t>
      </w:r>
    </w:p>
    <w:p w14:paraId="489C7D63" w14:textId="14A4D5F6" w:rsidR="3C818A59" w:rsidRDefault="3C818A59" w:rsidP="42A2AA3E">
      <w:pPr>
        <w:widowControl/>
        <w:jc w:val="both"/>
        <w:rPr>
          <w:rFonts w:eastAsia="Arial" w:cs="Arial"/>
        </w:rPr>
      </w:pPr>
      <w:r w:rsidRPr="42A2AA3E">
        <w:rPr>
          <w:rFonts w:eastAsia="Arial" w:cs="Arial"/>
        </w:rPr>
        <w:t xml:space="preserve">is clear that good </w:t>
      </w:r>
      <w:proofErr w:type="spellStart"/>
      <w:r w:rsidRPr="42A2AA3E">
        <w:rPr>
          <w:rFonts w:eastAsia="Arial" w:cs="Arial"/>
        </w:rPr>
        <w:t>behaviour</w:t>
      </w:r>
      <w:proofErr w:type="spellEnd"/>
      <w:r w:rsidRPr="42A2AA3E">
        <w:rPr>
          <w:rFonts w:eastAsia="Arial" w:cs="Arial"/>
        </w:rPr>
        <w:t xml:space="preserve"> in schools is central to a good education, with schools providing a calm, safe and supportive environment which pupils want to attend and where they can learn and thrive.  </w:t>
      </w:r>
    </w:p>
    <w:p w14:paraId="71EA6702" w14:textId="77777777" w:rsidR="3C818A59" w:rsidRDefault="3C818A59" w:rsidP="42A2AA3E">
      <w:pPr>
        <w:pStyle w:val="Heading1"/>
        <w:rPr>
          <w:rFonts w:eastAsia="Arial" w:cs="Arial"/>
          <w:szCs w:val="22"/>
          <w:lang w:val="en-GB"/>
        </w:rPr>
      </w:pPr>
      <w:r w:rsidRPr="42A2AA3E">
        <w:rPr>
          <w:rFonts w:eastAsia="Arial" w:cs="Arial"/>
          <w:szCs w:val="22"/>
          <w:lang w:val="en-GB"/>
        </w:rPr>
        <w:t>3.0 POLICY FRAMEWORK</w:t>
      </w:r>
    </w:p>
    <w:p w14:paraId="79A48F0F" w14:textId="77777777" w:rsidR="42A2AA3E" w:rsidRDefault="42A2AA3E" w:rsidP="42A2AA3E">
      <w:pPr>
        <w:pStyle w:val="BodyText"/>
        <w:tabs>
          <w:tab w:val="left" w:pos="1890"/>
        </w:tabs>
        <w:rPr>
          <w:rFonts w:eastAsia="Arial" w:cs="Arial"/>
          <w:b/>
          <w:bCs/>
          <w:sz w:val="22"/>
          <w:szCs w:val="22"/>
          <w:lang w:val="en-GB"/>
        </w:rPr>
      </w:pPr>
    </w:p>
    <w:p w14:paraId="5DC60414" w14:textId="77777777" w:rsidR="3C818A59" w:rsidRDefault="3C818A59" w:rsidP="42A2AA3E">
      <w:pPr>
        <w:widowControl/>
        <w:shd w:val="clear" w:color="auto" w:fill="FFFFFF" w:themeFill="background1"/>
        <w:jc w:val="both"/>
        <w:rPr>
          <w:rFonts w:eastAsia="Arial" w:cs="Arial"/>
        </w:rPr>
      </w:pPr>
      <w:r w:rsidRPr="42A2AA3E">
        <w:rPr>
          <w:rFonts w:eastAsia="Arial" w:cs="Arial"/>
        </w:rPr>
        <w:t>The Group is committed to reducing the use of restraint and restrictive practices and supporting preventative practices across all services and is part of the Reducing Restraint Network. The Group’s Restraint Reduction Practices Board has developed a policy supplement, T</w:t>
      </w:r>
      <w:r w:rsidRPr="42A2AA3E">
        <w:rPr>
          <w:rFonts w:eastAsia="Arial" w:cs="Arial"/>
          <w:i/>
          <w:iCs/>
        </w:rPr>
        <w:t>he Use of Restrictive Practices and Restraint Terms of Reference</w:t>
      </w:r>
      <w:r w:rsidRPr="42A2AA3E">
        <w:rPr>
          <w:rFonts w:eastAsia="Arial" w:cs="Arial"/>
          <w:b/>
          <w:bCs/>
        </w:rPr>
        <w:t>,</w:t>
      </w:r>
      <w:r w:rsidRPr="42A2AA3E">
        <w:rPr>
          <w:rFonts w:eastAsia="Arial" w:cs="Arial"/>
        </w:rPr>
        <w:t xml:space="preserve"> which must be implemented as part of this policy.</w:t>
      </w:r>
    </w:p>
    <w:p w14:paraId="2A80C945" w14:textId="77777777" w:rsidR="42A2AA3E" w:rsidRDefault="42A2AA3E" w:rsidP="42A2AA3E">
      <w:pPr>
        <w:pStyle w:val="BodyText"/>
        <w:tabs>
          <w:tab w:val="left" w:pos="1890"/>
        </w:tabs>
        <w:jc w:val="both"/>
        <w:rPr>
          <w:rFonts w:eastAsia="Arial" w:cs="Arial"/>
          <w:b/>
          <w:bCs/>
          <w:sz w:val="22"/>
          <w:szCs w:val="22"/>
          <w:lang w:val="en-GB"/>
        </w:rPr>
      </w:pPr>
    </w:p>
    <w:p w14:paraId="72E7569F" w14:textId="13731A85" w:rsidR="3C818A59" w:rsidRDefault="3C818A59" w:rsidP="42A2AA3E">
      <w:pPr>
        <w:widowControl/>
        <w:jc w:val="both"/>
        <w:rPr>
          <w:rFonts w:eastAsia="Arial" w:cs="Arial"/>
          <w:color w:val="FF0000"/>
        </w:rPr>
      </w:pPr>
      <w:r w:rsidRPr="42A2AA3E">
        <w:rPr>
          <w:rFonts w:eastAsia="Arial" w:cs="Arial"/>
        </w:rPr>
        <w:t xml:space="preserve">Our schools are underpinned by our needs-led and Trauma Informed Practice Strategy, drawing upon evidence-based core principles of </w:t>
      </w:r>
      <w:r w:rsidRPr="42A2AA3E">
        <w:rPr>
          <w:rFonts w:eastAsia="Arial" w:cs="Arial"/>
          <w:b/>
          <w:bCs/>
        </w:rPr>
        <w:t>Connect, Co-Regulate, Co-Reflect</w:t>
      </w:r>
      <w:r w:rsidRPr="42A2AA3E">
        <w:rPr>
          <w:rFonts w:eastAsia="Arial" w:cs="Arial"/>
        </w:rPr>
        <w:t xml:space="preserve">.  Both the Strategy and Accreditation has been shared with our Lived Experience Expert Group and our Advisory Board. </w:t>
      </w:r>
    </w:p>
    <w:p w14:paraId="61BBEAC2" w14:textId="77777777" w:rsidR="42A2AA3E" w:rsidRDefault="42A2AA3E" w:rsidP="42A2AA3E">
      <w:pPr>
        <w:widowControl/>
        <w:jc w:val="both"/>
        <w:rPr>
          <w:rFonts w:eastAsia="Arial" w:cs="Arial"/>
          <w:lang w:val="en-GB"/>
        </w:rPr>
      </w:pPr>
    </w:p>
    <w:p w14:paraId="5AF108EE" w14:textId="3CEC989E" w:rsidR="3C818A59" w:rsidRDefault="0F6BC78E" w:rsidP="42A2AA3E">
      <w:pPr>
        <w:widowControl/>
        <w:jc w:val="both"/>
        <w:rPr>
          <w:rFonts w:eastAsia="Arial" w:cs="Arial"/>
          <w:lang w:val="en-GB"/>
        </w:rPr>
      </w:pPr>
      <w:r w:rsidRPr="01088768">
        <w:rPr>
          <w:rFonts w:eastAsia="Arial" w:cs="Arial"/>
          <w:lang w:val="en-GB"/>
        </w:rPr>
        <w:t>This policy should be read alongside the above strategies, guidance and other relevant school and Group policies and guidance, including:</w:t>
      </w:r>
    </w:p>
    <w:p w14:paraId="224EBD72" w14:textId="57F023A9" w:rsidR="01088768" w:rsidRDefault="01088768" w:rsidP="01088768">
      <w:pPr>
        <w:widowControl/>
        <w:jc w:val="both"/>
        <w:rPr>
          <w:rFonts w:eastAsia="Arial" w:cs="Arial"/>
          <w:lang w:val="en-GB"/>
        </w:rPr>
      </w:pPr>
    </w:p>
    <w:p w14:paraId="5BE42AC7" w14:textId="77777777" w:rsidR="3C818A59" w:rsidRDefault="3C818A59" w:rsidP="42A2AA3E">
      <w:pPr>
        <w:pStyle w:val="ListParagraph"/>
        <w:widowControl/>
        <w:numPr>
          <w:ilvl w:val="0"/>
          <w:numId w:val="7"/>
        </w:numPr>
        <w:ind w:left="568" w:hanging="284"/>
        <w:rPr>
          <w:rFonts w:eastAsia="Arial" w:cs="Arial"/>
          <w:lang w:val="en-GB"/>
        </w:rPr>
      </w:pPr>
      <w:r w:rsidRPr="42A2AA3E">
        <w:rPr>
          <w:rFonts w:eastAsia="Arial" w:cs="Arial"/>
          <w:lang w:val="en-GB"/>
        </w:rPr>
        <w:lastRenderedPageBreak/>
        <w:t>Safeguarding Policy</w:t>
      </w:r>
    </w:p>
    <w:p w14:paraId="5B25F192" w14:textId="77777777" w:rsidR="3C818A59" w:rsidRDefault="3C818A59" w:rsidP="42A2AA3E">
      <w:pPr>
        <w:pStyle w:val="ListParagraph"/>
        <w:widowControl/>
        <w:numPr>
          <w:ilvl w:val="0"/>
          <w:numId w:val="7"/>
        </w:numPr>
        <w:ind w:left="568" w:hanging="284"/>
        <w:rPr>
          <w:rFonts w:eastAsia="Arial" w:cs="Arial"/>
          <w:lang w:val="en-GB"/>
        </w:rPr>
      </w:pPr>
      <w:r w:rsidRPr="42A2AA3E">
        <w:rPr>
          <w:rFonts w:eastAsia="Arial" w:cs="Arial"/>
          <w:lang w:val="en-GB"/>
        </w:rPr>
        <w:t>Anti-bullying Policy</w:t>
      </w:r>
    </w:p>
    <w:p w14:paraId="704C0F3B" w14:textId="77777777" w:rsidR="3C818A59" w:rsidRDefault="3C818A59" w:rsidP="42A2AA3E">
      <w:pPr>
        <w:pStyle w:val="ListParagraph"/>
        <w:widowControl/>
        <w:numPr>
          <w:ilvl w:val="0"/>
          <w:numId w:val="7"/>
        </w:numPr>
        <w:ind w:left="568" w:hanging="284"/>
        <w:rPr>
          <w:rFonts w:eastAsia="Arial" w:cs="Arial"/>
          <w:lang w:val="en-GB"/>
        </w:rPr>
      </w:pPr>
      <w:r w:rsidRPr="42A2AA3E">
        <w:rPr>
          <w:rFonts w:eastAsia="Arial" w:cs="Arial"/>
          <w:lang w:val="en-GB"/>
        </w:rPr>
        <w:t>Child-on-Child Abuse/Peer-on-Peer Abuse Policy</w:t>
      </w:r>
    </w:p>
    <w:p w14:paraId="2CA811A3" w14:textId="77777777" w:rsidR="3C818A59" w:rsidRDefault="3C818A59" w:rsidP="42A2AA3E">
      <w:pPr>
        <w:pStyle w:val="ListParagraph"/>
        <w:widowControl/>
        <w:numPr>
          <w:ilvl w:val="0"/>
          <w:numId w:val="7"/>
        </w:numPr>
        <w:ind w:left="568" w:hanging="284"/>
        <w:rPr>
          <w:rFonts w:eastAsia="Arial" w:cs="Arial"/>
          <w:lang w:val="en-GB"/>
        </w:rPr>
      </w:pPr>
      <w:r w:rsidRPr="42A2AA3E">
        <w:rPr>
          <w:rFonts w:eastAsia="Arial" w:cs="Arial"/>
          <w:lang w:val="en-GB"/>
        </w:rPr>
        <w:t>Suspension and Permanent Exclusions Policy</w:t>
      </w:r>
    </w:p>
    <w:p w14:paraId="7952941A" w14:textId="77777777" w:rsidR="3C818A59" w:rsidRDefault="3C818A59" w:rsidP="42A2AA3E">
      <w:pPr>
        <w:pStyle w:val="ListParagraph"/>
        <w:numPr>
          <w:ilvl w:val="0"/>
          <w:numId w:val="7"/>
        </w:numPr>
        <w:ind w:left="568" w:hanging="284"/>
        <w:rPr>
          <w:rFonts w:eastAsia="Arial" w:cs="Arial"/>
          <w:lang w:val="en-GB" w:eastAsia="en-GB"/>
        </w:rPr>
      </w:pPr>
      <w:r w:rsidRPr="42A2AA3E">
        <w:rPr>
          <w:rFonts w:eastAsia="Arial" w:cs="Arial"/>
          <w:lang w:val="en-GB" w:eastAsia="en-GB"/>
        </w:rPr>
        <w:t>Self-Harm/Self-Injurious Behaviour policies</w:t>
      </w:r>
    </w:p>
    <w:p w14:paraId="14092BAC" w14:textId="77777777" w:rsidR="3C818A59" w:rsidRDefault="3C818A59" w:rsidP="42A2AA3E">
      <w:pPr>
        <w:pStyle w:val="ListParagraph"/>
        <w:numPr>
          <w:ilvl w:val="0"/>
          <w:numId w:val="7"/>
        </w:numPr>
        <w:ind w:left="568" w:hanging="284"/>
        <w:rPr>
          <w:rFonts w:eastAsia="Arial" w:cs="Arial"/>
          <w:lang w:val="en-GB" w:eastAsia="en-GB"/>
        </w:rPr>
      </w:pPr>
      <w:r w:rsidRPr="42A2AA3E">
        <w:rPr>
          <w:rFonts w:eastAsia="Arial" w:cs="Arial"/>
          <w:lang w:val="en-GB" w:eastAsia="en-GB"/>
        </w:rPr>
        <w:t>Medication Policy</w:t>
      </w:r>
    </w:p>
    <w:p w14:paraId="29541DDC" w14:textId="77777777" w:rsidR="3C818A59" w:rsidRDefault="3C818A59" w:rsidP="42A2AA3E">
      <w:pPr>
        <w:pStyle w:val="ListParagraph"/>
        <w:numPr>
          <w:ilvl w:val="0"/>
          <w:numId w:val="7"/>
        </w:numPr>
        <w:ind w:left="568" w:hanging="284"/>
        <w:rPr>
          <w:rFonts w:eastAsia="Arial" w:cs="Arial"/>
          <w:lang w:val="en-GB" w:eastAsia="en-GB"/>
        </w:rPr>
      </w:pPr>
      <w:r w:rsidRPr="42A2AA3E">
        <w:rPr>
          <w:rFonts w:eastAsia="Arial" w:cs="Arial"/>
          <w:lang w:val="en-GB" w:eastAsia="en-GB"/>
        </w:rPr>
        <w:t>Code of Conduct and Ethics Policy</w:t>
      </w:r>
    </w:p>
    <w:p w14:paraId="1FFA989B" w14:textId="77777777" w:rsidR="3C818A59" w:rsidRDefault="3C818A59" w:rsidP="42A2AA3E">
      <w:pPr>
        <w:pStyle w:val="ListParagraph"/>
        <w:numPr>
          <w:ilvl w:val="0"/>
          <w:numId w:val="7"/>
        </w:numPr>
        <w:ind w:left="568" w:hanging="284"/>
        <w:rPr>
          <w:rFonts w:eastAsia="Arial" w:cs="Arial"/>
          <w:lang w:val="en-GB" w:eastAsia="en-GB"/>
        </w:rPr>
      </w:pPr>
      <w:r w:rsidRPr="42A2AA3E">
        <w:rPr>
          <w:rFonts w:eastAsia="Arial" w:cs="Arial"/>
          <w:lang w:val="en-GB" w:eastAsia="en-GB"/>
        </w:rPr>
        <w:t>Managing Allegations Against Staff Procedure</w:t>
      </w:r>
    </w:p>
    <w:p w14:paraId="3A99C3C6" w14:textId="77777777" w:rsidR="3C818A59" w:rsidRDefault="3C818A59" w:rsidP="42A2AA3E">
      <w:pPr>
        <w:pStyle w:val="ListParagraph"/>
        <w:numPr>
          <w:ilvl w:val="0"/>
          <w:numId w:val="7"/>
        </w:numPr>
        <w:ind w:left="568" w:hanging="284"/>
        <w:rPr>
          <w:rFonts w:eastAsia="Arial" w:cs="Arial"/>
          <w:lang w:val="en-GB" w:eastAsia="en-GB"/>
        </w:rPr>
      </w:pPr>
      <w:r w:rsidRPr="42A2AA3E">
        <w:rPr>
          <w:rFonts w:eastAsia="Arial" w:cs="Arial"/>
          <w:lang w:val="en-GB" w:eastAsia="en-GB"/>
        </w:rPr>
        <w:t>Complaints Policy</w:t>
      </w:r>
    </w:p>
    <w:p w14:paraId="06CA3BB6" w14:textId="2B478DB3" w:rsidR="3C818A59" w:rsidRDefault="3C818A59" w:rsidP="42A2AA3E">
      <w:pPr>
        <w:pStyle w:val="ListParagraph"/>
        <w:numPr>
          <w:ilvl w:val="0"/>
          <w:numId w:val="7"/>
        </w:numPr>
        <w:ind w:left="568" w:hanging="284"/>
        <w:rPr>
          <w:rFonts w:eastAsia="Arial" w:cs="Arial"/>
          <w:lang w:val="en-GB" w:eastAsia="en-GB"/>
        </w:rPr>
      </w:pPr>
      <w:r w:rsidRPr="42A2AA3E">
        <w:rPr>
          <w:rFonts w:eastAsia="Arial" w:cs="Arial"/>
          <w:lang w:val="en-GB" w:eastAsia="en-GB"/>
        </w:rPr>
        <w:t>Trauma Informed Practice Strategy (Connect, Co-Regulate and Co-Reflect)</w:t>
      </w:r>
    </w:p>
    <w:p w14:paraId="61C3A6CB" w14:textId="04F808C4" w:rsidR="42A2AA3E" w:rsidRDefault="0F6BC78E" w:rsidP="01088768">
      <w:pPr>
        <w:pStyle w:val="ListParagraph"/>
        <w:numPr>
          <w:ilvl w:val="0"/>
          <w:numId w:val="7"/>
        </w:numPr>
        <w:ind w:left="568" w:hanging="284"/>
        <w:rPr>
          <w:rFonts w:eastAsia="Arial" w:cs="Arial"/>
          <w:lang w:val="en-GB" w:eastAsia="en-GB"/>
        </w:rPr>
      </w:pPr>
      <w:r w:rsidRPr="01088768">
        <w:rPr>
          <w:rFonts w:eastAsia="Arial" w:cs="Arial"/>
          <w:lang w:val="en-GB" w:eastAsia="en-GB"/>
        </w:rPr>
        <w:t xml:space="preserve">Ask, Accept, Develop </w:t>
      </w:r>
    </w:p>
    <w:p w14:paraId="5BC31368" w14:textId="77777777" w:rsidR="42A2AA3E" w:rsidRDefault="42A2AA3E" w:rsidP="42A2AA3E">
      <w:pPr>
        <w:rPr>
          <w:rFonts w:eastAsia="Arial" w:cs="Arial"/>
          <w:highlight w:val="cyan"/>
          <w:lang w:val="en-GB" w:eastAsia="en-GB"/>
        </w:rPr>
      </w:pPr>
    </w:p>
    <w:p w14:paraId="7C3CA38C" w14:textId="77777777" w:rsidR="3C818A59" w:rsidRDefault="3C818A59" w:rsidP="42A2AA3E">
      <w:pPr>
        <w:pStyle w:val="ListParagraph"/>
        <w:keepNext/>
        <w:widowControl/>
        <w:numPr>
          <w:ilvl w:val="0"/>
          <w:numId w:val="14"/>
        </w:numPr>
        <w:tabs>
          <w:tab w:val="left" w:pos="709"/>
        </w:tabs>
        <w:jc w:val="both"/>
        <w:outlineLvl w:val="0"/>
        <w:rPr>
          <w:rFonts w:eastAsia="Arial" w:cs="Arial"/>
          <w:b/>
          <w:bCs/>
          <w:lang w:val="en-GB" w:eastAsia="en-GB"/>
        </w:rPr>
      </w:pPr>
      <w:r w:rsidRPr="42A2AA3E">
        <w:rPr>
          <w:rFonts w:eastAsia="Arial" w:cs="Arial"/>
          <w:b/>
          <w:bCs/>
          <w:lang w:val="en-GB" w:eastAsia="en-GB"/>
        </w:rPr>
        <w:t xml:space="preserve"> PURPOSE OF THIS POLICY</w:t>
      </w:r>
    </w:p>
    <w:p w14:paraId="5AE6C1B4" w14:textId="77777777" w:rsidR="42A2AA3E" w:rsidRDefault="42A2AA3E" w:rsidP="42A2AA3E">
      <w:pPr>
        <w:keepNext/>
        <w:widowControl/>
        <w:tabs>
          <w:tab w:val="left" w:pos="709"/>
        </w:tabs>
        <w:jc w:val="both"/>
        <w:outlineLvl w:val="0"/>
        <w:rPr>
          <w:rFonts w:eastAsia="Arial" w:cs="Arial"/>
          <w:b/>
          <w:bCs/>
          <w:lang w:val="en-GB" w:eastAsia="en-GB"/>
        </w:rPr>
      </w:pPr>
    </w:p>
    <w:p w14:paraId="14D7451C" w14:textId="512C6B2F" w:rsidR="3C818A59" w:rsidRDefault="3C818A59" w:rsidP="42A2AA3E">
      <w:pPr>
        <w:widowControl/>
        <w:spacing w:after="160"/>
        <w:jc w:val="both"/>
        <w:rPr>
          <w:rFonts w:eastAsia="Arial" w:cs="Arial"/>
          <w:lang w:val="en-GB"/>
        </w:rPr>
      </w:pPr>
      <w:r w:rsidRPr="42A2AA3E">
        <w:rPr>
          <w:rFonts w:eastAsia="Arial" w:cs="Arial"/>
          <w:lang w:val="en-GB"/>
        </w:rPr>
        <w:t xml:space="preserve">This policy aims to promote a move towards an evidence and person-centred, inclusive approach where our pupils are supported to experience a sense of belonging. </w:t>
      </w:r>
    </w:p>
    <w:p w14:paraId="5DD53583" w14:textId="4EE18780" w:rsidR="3C818A59" w:rsidRDefault="3C818A59" w:rsidP="42A2AA3E">
      <w:pPr>
        <w:widowControl/>
        <w:spacing w:after="160"/>
        <w:jc w:val="both"/>
        <w:rPr>
          <w:rFonts w:eastAsia="Arial" w:cs="Arial"/>
          <w:lang w:val="en-GB"/>
        </w:rPr>
      </w:pPr>
      <w:r w:rsidRPr="42A2AA3E">
        <w:rPr>
          <w:rFonts w:eastAsia="Arial" w:cs="Arial"/>
        </w:rPr>
        <w:t xml:space="preserve">The policy, practice and procedures aim to reflect and demonstrate the importance of the School’s commitment to promoting the entitlement of young people to the highest quality of education. This policy aims to promote an evidence based and inclusive approach where pupils are supported to learn effective ways of managing their emotions and </w:t>
      </w:r>
      <w:proofErr w:type="spellStart"/>
      <w:r w:rsidRPr="42A2AA3E">
        <w:rPr>
          <w:rFonts w:eastAsia="Arial" w:cs="Arial"/>
        </w:rPr>
        <w:t>behaviour</w:t>
      </w:r>
      <w:proofErr w:type="spellEnd"/>
      <w:r w:rsidRPr="42A2AA3E">
        <w:rPr>
          <w:rFonts w:eastAsia="Arial" w:cs="Arial"/>
        </w:rPr>
        <w:t xml:space="preserve"> to prepare for their future. </w:t>
      </w:r>
    </w:p>
    <w:p w14:paraId="0C98996B" w14:textId="77777777" w:rsidR="3C818A59" w:rsidRDefault="3C818A59" w:rsidP="42A2AA3E">
      <w:pPr>
        <w:rPr>
          <w:rFonts w:eastAsia="Arial" w:cs="Arial"/>
          <w:b/>
          <w:bCs/>
          <w:lang w:val="en-GB" w:eastAsia="en-GB"/>
        </w:rPr>
      </w:pPr>
      <w:r w:rsidRPr="42A2AA3E">
        <w:rPr>
          <w:rFonts w:eastAsia="Arial" w:cs="Arial"/>
          <w:b/>
          <w:bCs/>
          <w:lang w:val="en-GB" w:eastAsia="en-GB"/>
        </w:rPr>
        <w:t>4.1 POLICY IMPLEMENTATION</w:t>
      </w:r>
    </w:p>
    <w:p w14:paraId="0EBA3F3F" w14:textId="77777777" w:rsidR="42A2AA3E" w:rsidRDefault="42A2AA3E" w:rsidP="42A2AA3E">
      <w:pPr>
        <w:widowControl/>
        <w:jc w:val="both"/>
        <w:rPr>
          <w:rFonts w:eastAsia="Arial" w:cs="Arial"/>
          <w:lang w:val="en-GB" w:eastAsia="en-GB"/>
        </w:rPr>
      </w:pPr>
    </w:p>
    <w:p w14:paraId="6A41DD9A" w14:textId="1A08AEC0" w:rsidR="3C818A59" w:rsidRDefault="3C818A59" w:rsidP="42A2AA3E">
      <w:pPr>
        <w:widowControl/>
        <w:jc w:val="both"/>
        <w:rPr>
          <w:rFonts w:eastAsia="Arial" w:cs="Arial"/>
          <w:lang w:val="en-GB" w:eastAsia="en-GB"/>
        </w:rPr>
      </w:pPr>
      <w:r w:rsidRPr="42A2AA3E">
        <w:rPr>
          <w:rFonts w:eastAsia="Arial" w:cs="Arial"/>
          <w:lang w:val="en-GB" w:eastAsia="en-GB"/>
        </w:rPr>
        <w:t xml:space="preserve">Everyone is expected and supported to treat one another with dignity, kindness and respect. We use an ‘inclusion by design’ model’, meaning we create school environments which are predictable and comfortable. </w:t>
      </w:r>
    </w:p>
    <w:p w14:paraId="65CAAAF1" w14:textId="77777777" w:rsidR="42A2AA3E" w:rsidRDefault="42A2AA3E" w:rsidP="42A2AA3E">
      <w:pPr>
        <w:widowControl/>
        <w:jc w:val="both"/>
        <w:rPr>
          <w:rFonts w:eastAsia="Arial" w:cs="Arial"/>
          <w:lang w:val="en-GB" w:eastAsia="en-GB"/>
        </w:rPr>
      </w:pPr>
    </w:p>
    <w:p w14:paraId="5572F47E" w14:textId="63149AF6" w:rsidR="3C818A59" w:rsidRDefault="3C818A59" w:rsidP="42A2AA3E">
      <w:pPr>
        <w:widowControl/>
        <w:spacing w:after="160" w:line="259" w:lineRule="auto"/>
        <w:jc w:val="both"/>
        <w:rPr>
          <w:rFonts w:eastAsia="Arial" w:cs="Arial"/>
          <w:lang w:val="en-GB"/>
        </w:rPr>
      </w:pPr>
      <w:r w:rsidRPr="42A2AA3E">
        <w:rPr>
          <w:rFonts w:eastAsia="Arial" w:cs="Arial"/>
          <w:lang w:val="en-GB" w:eastAsia="en-GB"/>
        </w:rPr>
        <w:t>This policy can be implemented alongside Individual Plans, which may identify a specific approach tailored to a pupil’s strengths and needs.</w:t>
      </w:r>
    </w:p>
    <w:p w14:paraId="5143E082" w14:textId="276355BC" w:rsidR="3C818A59" w:rsidRDefault="3C818A59" w:rsidP="42A2AA3E">
      <w:pPr>
        <w:widowControl/>
        <w:spacing w:after="160" w:line="259" w:lineRule="auto"/>
        <w:jc w:val="both"/>
        <w:rPr>
          <w:rFonts w:eastAsia="Arial" w:cs="Arial"/>
          <w:b/>
          <w:bCs/>
          <w:lang w:eastAsia="en-GB"/>
        </w:rPr>
      </w:pPr>
      <w:r w:rsidRPr="42A2AA3E">
        <w:rPr>
          <w:rFonts w:eastAsia="Arial" w:cs="Arial"/>
        </w:rPr>
        <w:t xml:space="preserve">When incidents of </w:t>
      </w:r>
      <w:proofErr w:type="spellStart"/>
      <w:r w:rsidRPr="42A2AA3E">
        <w:rPr>
          <w:rFonts w:eastAsia="Arial" w:cs="Arial"/>
        </w:rPr>
        <w:t>behavioural</w:t>
      </w:r>
      <w:proofErr w:type="spellEnd"/>
      <w:r w:rsidRPr="42A2AA3E">
        <w:rPr>
          <w:rFonts w:eastAsia="Arial" w:cs="Arial"/>
        </w:rPr>
        <w:t xml:space="preserve"> distress and emotional dysregulation occur, we respond promptly, predictably and with confidence to maintain a calm, safe learning environment. We consider and reflect together how the likelihood of such incidents recurring can be reduced.  De-briefing occurs at the end of each day to consider everyone’s actions and responses and how to improve practice.</w:t>
      </w:r>
    </w:p>
    <w:p w14:paraId="17CD0D8E" w14:textId="77777777" w:rsidR="3C818A59" w:rsidRDefault="3C818A59" w:rsidP="42A2AA3E">
      <w:pPr>
        <w:keepNext/>
        <w:widowControl/>
        <w:tabs>
          <w:tab w:val="left" w:pos="709"/>
          <w:tab w:val="left" w:pos="1890"/>
        </w:tabs>
        <w:jc w:val="both"/>
        <w:outlineLvl w:val="0"/>
        <w:rPr>
          <w:rFonts w:eastAsia="Arial" w:cs="Arial"/>
          <w:b/>
          <w:bCs/>
          <w:lang w:val="en-GB" w:eastAsia="en-GB"/>
        </w:rPr>
      </w:pPr>
      <w:r w:rsidRPr="42A2AA3E">
        <w:rPr>
          <w:rFonts w:eastAsia="Arial" w:cs="Arial"/>
          <w:b/>
          <w:bCs/>
          <w:lang w:val="en-GB" w:eastAsia="en-GB"/>
        </w:rPr>
        <w:t>5.0</w:t>
      </w:r>
      <w:r>
        <w:tab/>
      </w:r>
      <w:r w:rsidRPr="42A2AA3E">
        <w:rPr>
          <w:rFonts w:eastAsia="Arial" w:cs="Arial"/>
          <w:b/>
          <w:bCs/>
          <w:lang w:val="en-GB" w:eastAsia="en-GB"/>
        </w:rPr>
        <w:t>OUR PHILOSOPHY</w:t>
      </w:r>
    </w:p>
    <w:p w14:paraId="50C9D721" w14:textId="2BB4F2F0" w:rsidR="3C818A59" w:rsidRDefault="3C818A59" w:rsidP="42A2AA3E">
      <w:pPr>
        <w:keepNext/>
        <w:widowControl/>
        <w:tabs>
          <w:tab w:val="left" w:pos="709"/>
          <w:tab w:val="left" w:pos="1890"/>
        </w:tabs>
        <w:jc w:val="both"/>
        <w:outlineLvl w:val="0"/>
        <w:rPr>
          <w:rFonts w:eastAsia="Arial" w:cs="Arial"/>
          <w:b/>
          <w:bCs/>
          <w:lang w:val="en-GB" w:eastAsia="en-GB"/>
        </w:rPr>
      </w:pPr>
      <w:r w:rsidRPr="42A2AA3E">
        <w:rPr>
          <w:rFonts w:eastAsia="Arial" w:cs="Arial"/>
          <w:b/>
          <w:bCs/>
          <w:lang w:val="en-GB" w:eastAsia="en-GB"/>
        </w:rPr>
        <w:t xml:space="preserve"> </w:t>
      </w:r>
    </w:p>
    <w:p w14:paraId="6442A94B" w14:textId="141104FE" w:rsidR="3C818A59" w:rsidRDefault="3C818A59" w:rsidP="42A2AA3E">
      <w:pPr>
        <w:rPr>
          <w:rFonts w:eastAsia="Arial" w:cs="Arial"/>
        </w:rPr>
      </w:pPr>
      <w:r w:rsidRPr="42A2AA3E">
        <w:rPr>
          <w:rFonts w:eastAsia="Arial" w:cs="Arial"/>
        </w:rPr>
        <w:t xml:space="preserve">Young people are all individual and unique and we celebrate this. </w:t>
      </w:r>
    </w:p>
    <w:p w14:paraId="4E60810F" w14:textId="77777777" w:rsidR="3C818A59" w:rsidRDefault="3C818A59" w:rsidP="42A2AA3E">
      <w:pPr>
        <w:pStyle w:val="ListParagraph"/>
        <w:widowControl/>
        <w:numPr>
          <w:ilvl w:val="0"/>
          <w:numId w:val="2"/>
        </w:numPr>
        <w:spacing w:after="40"/>
        <w:jc w:val="both"/>
        <w:rPr>
          <w:rFonts w:eastAsia="Arial" w:cs="Arial"/>
        </w:rPr>
      </w:pPr>
      <w:r w:rsidRPr="42A2AA3E">
        <w:rPr>
          <w:rFonts w:eastAsia="Arial" w:cs="Arial"/>
        </w:rPr>
        <w:t xml:space="preserve">We have an inclusive by design approach. </w:t>
      </w:r>
    </w:p>
    <w:p w14:paraId="713AA413" w14:textId="3252EFA2" w:rsidR="3C818A59" w:rsidRDefault="0F6BC78E" w:rsidP="42A2AA3E">
      <w:pPr>
        <w:pStyle w:val="ListParagraph"/>
        <w:widowControl/>
        <w:numPr>
          <w:ilvl w:val="0"/>
          <w:numId w:val="2"/>
        </w:numPr>
        <w:spacing w:after="40"/>
        <w:jc w:val="both"/>
        <w:rPr>
          <w:rFonts w:eastAsia="Arial" w:cs="Arial"/>
        </w:rPr>
      </w:pPr>
      <w:r w:rsidRPr="01088768">
        <w:rPr>
          <w:rFonts w:eastAsia="Arial" w:cs="Arial"/>
        </w:rPr>
        <w:t>We value developing strong and respectful relationships within the whole School community.  This includes young people, between staff, with parents/carers, and the wider community, such as CAMHS.</w:t>
      </w:r>
    </w:p>
    <w:p w14:paraId="2F21B4B4" w14:textId="77777777" w:rsidR="3C818A59" w:rsidRDefault="3C818A59" w:rsidP="42A2AA3E">
      <w:pPr>
        <w:pStyle w:val="ListParagraph"/>
        <w:widowControl/>
        <w:numPr>
          <w:ilvl w:val="0"/>
          <w:numId w:val="2"/>
        </w:numPr>
        <w:spacing w:after="40" w:line="259" w:lineRule="auto"/>
        <w:jc w:val="both"/>
        <w:rPr>
          <w:rFonts w:eastAsia="Arial" w:cs="Arial"/>
        </w:rPr>
      </w:pPr>
      <w:r w:rsidRPr="42A2AA3E">
        <w:rPr>
          <w:rFonts w:eastAsia="Arial" w:cs="Arial"/>
        </w:rPr>
        <w:t xml:space="preserve">We maintain clear boundaries and expectations to create safe and predictable environments. </w:t>
      </w:r>
    </w:p>
    <w:p w14:paraId="7DDC18E2" w14:textId="4421142A" w:rsidR="3C818A59" w:rsidRDefault="3C818A59" w:rsidP="42A2AA3E">
      <w:pPr>
        <w:pStyle w:val="ListParagraph"/>
        <w:widowControl/>
        <w:numPr>
          <w:ilvl w:val="0"/>
          <w:numId w:val="2"/>
        </w:numPr>
        <w:spacing w:after="40" w:line="259" w:lineRule="auto"/>
        <w:jc w:val="both"/>
        <w:rPr>
          <w:rFonts w:eastAsia="Arial" w:cs="Arial"/>
        </w:rPr>
      </w:pPr>
      <w:r w:rsidRPr="42A2AA3E">
        <w:rPr>
          <w:rFonts w:eastAsia="Arial" w:cs="Arial"/>
        </w:rPr>
        <w:t xml:space="preserve">We regularly consult pupils to ensure their voices are heard. </w:t>
      </w:r>
    </w:p>
    <w:p w14:paraId="36426F7A" w14:textId="77777777" w:rsidR="3C818A59" w:rsidRDefault="3C818A59" w:rsidP="42A2AA3E">
      <w:pPr>
        <w:pStyle w:val="ListParagraph"/>
        <w:widowControl/>
        <w:numPr>
          <w:ilvl w:val="0"/>
          <w:numId w:val="2"/>
        </w:numPr>
        <w:spacing w:after="40" w:line="259" w:lineRule="auto"/>
        <w:jc w:val="both"/>
        <w:rPr>
          <w:rFonts w:eastAsia="Arial" w:cs="Arial"/>
        </w:rPr>
      </w:pPr>
      <w:r w:rsidRPr="42A2AA3E">
        <w:rPr>
          <w:rFonts w:eastAsia="Arial" w:cs="Arial"/>
        </w:rPr>
        <w:t xml:space="preserve">We </w:t>
      </w:r>
      <w:proofErr w:type="spellStart"/>
      <w:r w:rsidRPr="42A2AA3E">
        <w:rPr>
          <w:rFonts w:eastAsia="Arial" w:cs="Arial"/>
        </w:rPr>
        <w:t>recognise</w:t>
      </w:r>
      <w:proofErr w:type="spellEnd"/>
      <w:r w:rsidRPr="42A2AA3E">
        <w:rPr>
          <w:rFonts w:eastAsia="Arial" w:cs="Arial"/>
        </w:rPr>
        <w:t xml:space="preserve"> children can be distressed and can experience meltdowns or shutdowns.  We also </w:t>
      </w:r>
      <w:proofErr w:type="spellStart"/>
      <w:r w:rsidRPr="42A2AA3E">
        <w:rPr>
          <w:rFonts w:eastAsia="Arial" w:cs="Arial"/>
        </w:rPr>
        <w:t>recognise</w:t>
      </w:r>
      <w:proofErr w:type="spellEnd"/>
      <w:r w:rsidRPr="42A2AA3E">
        <w:rPr>
          <w:rFonts w:eastAsia="Arial" w:cs="Arial"/>
        </w:rPr>
        <w:t xml:space="preserve"> that some </w:t>
      </w:r>
      <w:proofErr w:type="spellStart"/>
      <w:r w:rsidRPr="42A2AA3E">
        <w:rPr>
          <w:rFonts w:eastAsia="Arial" w:cs="Arial"/>
        </w:rPr>
        <w:t>behaviours</w:t>
      </w:r>
      <w:proofErr w:type="spellEnd"/>
      <w:r w:rsidRPr="42A2AA3E">
        <w:rPr>
          <w:rFonts w:eastAsia="Arial" w:cs="Arial"/>
        </w:rPr>
        <w:t xml:space="preserve"> are just part of everyone’s childhood and adolescence, for example, pushing boundaries when developing independence.  </w:t>
      </w:r>
    </w:p>
    <w:p w14:paraId="29D2D4DF" w14:textId="4E23D9E6" w:rsidR="3C818A59" w:rsidRDefault="3C818A59" w:rsidP="42A2AA3E">
      <w:pPr>
        <w:pStyle w:val="ListParagraph"/>
        <w:widowControl/>
        <w:numPr>
          <w:ilvl w:val="0"/>
          <w:numId w:val="2"/>
        </w:numPr>
        <w:spacing w:after="40" w:line="259" w:lineRule="auto"/>
        <w:jc w:val="both"/>
        <w:rPr>
          <w:rFonts w:eastAsia="Arial" w:cs="Arial"/>
        </w:rPr>
      </w:pPr>
      <w:r w:rsidRPr="42A2AA3E">
        <w:rPr>
          <w:rFonts w:eastAsia="Arial" w:cs="Arial"/>
        </w:rPr>
        <w:t xml:space="preserve">We </w:t>
      </w:r>
      <w:proofErr w:type="spellStart"/>
      <w:r w:rsidRPr="42A2AA3E">
        <w:rPr>
          <w:rFonts w:eastAsia="Arial" w:cs="Arial"/>
        </w:rPr>
        <w:t>recognise</w:t>
      </w:r>
      <w:proofErr w:type="spellEnd"/>
      <w:r w:rsidRPr="42A2AA3E">
        <w:rPr>
          <w:rFonts w:eastAsia="Arial" w:cs="Arial"/>
        </w:rPr>
        <w:t xml:space="preserve"> that as a whole School community we impact one another.  Regular reflective practice enables us to understand, make sense of and support this impact positively.</w:t>
      </w:r>
    </w:p>
    <w:p w14:paraId="3F21F0DC" w14:textId="77777777" w:rsidR="3C818A59" w:rsidRDefault="3C818A59" w:rsidP="42A2AA3E">
      <w:pPr>
        <w:pStyle w:val="ListParagraph"/>
        <w:widowControl/>
        <w:numPr>
          <w:ilvl w:val="0"/>
          <w:numId w:val="2"/>
        </w:numPr>
        <w:spacing w:after="40" w:line="259" w:lineRule="auto"/>
        <w:jc w:val="both"/>
        <w:rPr>
          <w:rFonts w:eastAsia="Arial" w:cs="Arial"/>
        </w:rPr>
      </w:pPr>
      <w:r w:rsidRPr="42A2AA3E">
        <w:rPr>
          <w:rFonts w:eastAsia="Arial" w:cs="Arial"/>
        </w:rPr>
        <w:t xml:space="preserve">Our philosophy is never based on punishment but </w:t>
      </w:r>
      <w:r w:rsidRPr="42A2AA3E">
        <w:rPr>
          <w:rFonts w:eastAsia="Arial" w:cs="Arial"/>
          <w:b/>
          <w:bCs/>
        </w:rPr>
        <w:t>focused on solutions</w:t>
      </w:r>
      <w:r w:rsidRPr="42A2AA3E">
        <w:rPr>
          <w:rFonts w:eastAsia="Arial" w:cs="Arial"/>
        </w:rPr>
        <w:t xml:space="preserve">.  Our young people are managing the best way that they know how, with the skills they currently have.  </w:t>
      </w:r>
    </w:p>
    <w:p w14:paraId="4B27F97D" w14:textId="506B341B" w:rsidR="3C818A59" w:rsidRDefault="3C818A59" w:rsidP="42A2AA3E">
      <w:pPr>
        <w:pStyle w:val="ListParagraph"/>
        <w:widowControl/>
        <w:numPr>
          <w:ilvl w:val="0"/>
          <w:numId w:val="2"/>
        </w:numPr>
        <w:spacing w:after="40" w:line="259" w:lineRule="auto"/>
        <w:jc w:val="both"/>
        <w:rPr>
          <w:rFonts w:eastAsia="Arial" w:cs="Arial"/>
        </w:rPr>
      </w:pPr>
      <w:r w:rsidRPr="42A2AA3E">
        <w:rPr>
          <w:rFonts w:eastAsia="Arial" w:cs="Arial"/>
        </w:rPr>
        <w:t>There are times when children may become so distressed that additional measures may be required to keep them and others safe. Our staff are trained to respond appropriately and must always use the least restrictive intervention possible.</w:t>
      </w:r>
    </w:p>
    <w:p w14:paraId="29CD4E1E" w14:textId="31912612" w:rsidR="3C818A59" w:rsidRDefault="3C818A59" w:rsidP="42A2AA3E">
      <w:pPr>
        <w:pStyle w:val="ListParagraph"/>
        <w:widowControl/>
        <w:numPr>
          <w:ilvl w:val="0"/>
          <w:numId w:val="2"/>
        </w:numPr>
        <w:spacing w:after="40"/>
        <w:jc w:val="both"/>
        <w:rPr>
          <w:rFonts w:eastAsia="Arial" w:cs="Arial"/>
        </w:rPr>
      </w:pPr>
      <w:r w:rsidRPr="42A2AA3E">
        <w:rPr>
          <w:rFonts w:eastAsia="Arial" w:cs="Arial"/>
        </w:rPr>
        <w:t>Our teachers and School team are role models in helping our pupils learn more skillful ways to experience success and create inclusive communities.</w:t>
      </w:r>
    </w:p>
    <w:p w14:paraId="08689A71" w14:textId="484AEF67" w:rsidR="42A2AA3E" w:rsidRDefault="42A2AA3E" w:rsidP="42A2AA3E">
      <w:pPr>
        <w:widowControl/>
        <w:spacing w:after="40"/>
        <w:jc w:val="both"/>
        <w:rPr>
          <w:rFonts w:eastAsia="Arial" w:cs="Arial"/>
        </w:rPr>
      </w:pPr>
    </w:p>
    <w:p w14:paraId="33755817" w14:textId="52E0B560" w:rsidR="70404EC0" w:rsidRDefault="70404EC0" w:rsidP="42A2AA3E">
      <w:pPr>
        <w:pStyle w:val="Heading1"/>
        <w:spacing w:before="0"/>
        <w:rPr>
          <w:rFonts w:eastAsia="Arial" w:cs="Arial"/>
          <w:szCs w:val="22"/>
          <w:lang w:val="en-GB" w:eastAsia="en-GB"/>
        </w:rPr>
      </w:pPr>
      <w:r w:rsidRPr="42A2AA3E">
        <w:rPr>
          <w:rFonts w:eastAsia="Arial" w:cs="Arial"/>
          <w:szCs w:val="22"/>
          <w:lang w:val="en-GB" w:eastAsia="en-GB"/>
        </w:rPr>
        <w:t>6.0 MAINTAINING HIGH STANDARDS OF WELL BEING TO SUPPORT POSITIVE BEHAVIOUR</w:t>
      </w:r>
    </w:p>
    <w:p w14:paraId="049251BE" w14:textId="77777777" w:rsidR="42A2AA3E" w:rsidRDefault="42A2AA3E" w:rsidP="42A2AA3E">
      <w:pPr>
        <w:keepNext/>
        <w:widowControl/>
        <w:tabs>
          <w:tab w:val="left" w:pos="709"/>
        </w:tabs>
        <w:jc w:val="both"/>
        <w:outlineLvl w:val="0"/>
        <w:rPr>
          <w:rFonts w:eastAsia="Arial" w:cs="Arial"/>
          <w:b/>
          <w:bCs/>
          <w:lang w:val="en-GB" w:eastAsia="en-GB"/>
        </w:rPr>
      </w:pPr>
    </w:p>
    <w:p w14:paraId="39976DC6" w14:textId="7F808062" w:rsidR="70404EC0" w:rsidRDefault="70404EC0" w:rsidP="42A2AA3E">
      <w:pPr>
        <w:contextualSpacing/>
        <w:jc w:val="both"/>
        <w:rPr>
          <w:rFonts w:eastAsia="Arial" w:cs="Arial"/>
          <w:lang w:eastAsia="en-GB"/>
        </w:rPr>
      </w:pPr>
      <w:r w:rsidRPr="42A2AA3E">
        <w:rPr>
          <w:rFonts w:eastAsia="Arial" w:cs="Arial"/>
          <w:lang w:eastAsia="en-GB"/>
        </w:rPr>
        <w:t xml:space="preserve">Senior Leaders take responsibility for implementing measures to ensure our School’s approach to supporting needs and </w:t>
      </w:r>
      <w:proofErr w:type="spellStart"/>
      <w:r w:rsidRPr="42A2AA3E">
        <w:rPr>
          <w:rFonts w:eastAsia="Arial" w:cs="Arial"/>
          <w:lang w:eastAsia="en-GB"/>
        </w:rPr>
        <w:t>behaviour</w:t>
      </w:r>
      <w:proofErr w:type="spellEnd"/>
      <w:r w:rsidRPr="42A2AA3E">
        <w:rPr>
          <w:rFonts w:eastAsia="Arial" w:cs="Arial"/>
          <w:lang w:eastAsia="en-GB"/>
        </w:rPr>
        <w:t xml:space="preserve"> meets the following national minimum expectation:</w:t>
      </w:r>
    </w:p>
    <w:p w14:paraId="78350603" w14:textId="77777777" w:rsidR="42A2AA3E" w:rsidRDefault="42A2AA3E" w:rsidP="42A2AA3E">
      <w:pPr>
        <w:contextualSpacing/>
        <w:jc w:val="both"/>
        <w:rPr>
          <w:rFonts w:eastAsia="Arial" w:cs="Arial"/>
          <w:lang w:eastAsia="en-GB"/>
        </w:rPr>
      </w:pPr>
    </w:p>
    <w:p w14:paraId="2C2A70E8" w14:textId="62152FC3" w:rsidR="70404EC0" w:rsidRDefault="70404EC0" w:rsidP="42A2AA3E">
      <w:pPr>
        <w:pStyle w:val="ListParagraph"/>
        <w:widowControl/>
        <w:numPr>
          <w:ilvl w:val="0"/>
          <w:numId w:val="3"/>
        </w:numPr>
        <w:spacing w:after="40"/>
        <w:ind w:left="714" w:hanging="357"/>
        <w:jc w:val="both"/>
        <w:rPr>
          <w:rFonts w:eastAsia="Arial" w:cs="Arial"/>
          <w:lang w:eastAsia="en-GB"/>
        </w:rPr>
      </w:pPr>
      <w:r w:rsidRPr="42A2AA3E">
        <w:rPr>
          <w:rFonts w:eastAsia="Arial" w:cs="Arial"/>
          <w:lang w:eastAsia="en-GB"/>
        </w:rPr>
        <w:lastRenderedPageBreak/>
        <w:t>We have high expectations of pupils.  Our expectation relating to their behavior is always understood according to their individual strengths and needs.  We help children understand their needs are unique and responses are such.</w:t>
      </w:r>
    </w:p>
    <w:p w14:paraId="210F3910" w14:textId="0B481B9F" w:rsidR="70404EC0" w:rsidRDefault="70404EC0" w:rsidP="42A2AA3E">
      <w:pPr>
        <w:pStyle w:val="ListParagraph"/>
        <w:widowControl/>
        <w:numPr>
          <w:ilvl w:val="0"/>
          <w:numId w:val="3"/>
        </w:numPr>
        <w:spacing w:after="40"/>
        <w:ind w:left="714" w:hanging="357"/>
        <w:jc w:val="both"/>
        <w:rPr>
          <w:rFonts w:eastAsia="Arial" w:cs="Arial"/>
          <w:lang w:eastAsia="en-GB"/>
        </w:rPr>
      </w:pPr>
      <w:r w:rsidRPr="42A2AA3E">
        <w:rPr>
          <w:rFonts w:eastAsia="Arial" w:cs="Arial"/>
          <w:lang w:eastAsia="en-GB"/>
        </w:rPr>
        <w:t xml:space="preserve">School leaders visibly and consistently support all staff in supporting pupils’ needs and </w:t>
      </w:r>
      <w:proofErr w:type="spellStart"/>
      <w:r w:rsidRPr="42A2AA3E">
        <w:rPr>
          <w:rFonts w:eastAsia="Arial" w:cs="Arial"/>
          <w:lang w:eastAsia="en-GB"/>
        </w:rPr>
        <w:t>behaviour</w:t>
      </w:r>
      <w:proofErr w:type="spellEnd"/>
      <w:r w:rsidRPr="42A2AA3E">
        <w:rPr>
          <w:rFonts w:eastAsia="Arial" w:cs="Arial"/>
          <w:lang w:eastAsia="en-GB"/>
        </w:rPr>
        <w:t xml:space="preserve"> through following this policy.</w:t>
      </w:r>
    </w:p>
    <w:p w14:paraId="08D86250" w14:textId="68586705" w:rsidR="70404EC0" w:rsidRDefault="70404EC0" w:rsidP="42A2AA3E">
      <w:pPr>
        <w:pStyle w:val="ListParagraph"/>
        <w:widowControl/>
        <w:numPr>
          <w:ilvl w:val="0"/>
          <w:numId w:val="3"/>
        </w:numPr>
        <w:spacing w:after="40"/>
        <w:ind w:left="714" w:hanging="357"/>
        <w:jc w:val="both"/>
        <w:rPr>
          <w:rFonts w:eastAsia="Arial" w:cs="Arial"/>
          <w:lang w:eastAsia="en-GB"/>
        </w:rPr>
      </w:pPr>
      <w:r w:rsidRPr="42A2AA3E">
        <w:rPr>
          <w:rFonts w:eastAsia="Arial" w:cs="Arial"/>
          <w:lang w:eastAsia="en-GB"/>
        </w:rPr>
        <w:t xml:space="preserve">Universal and </w:t>
      </w:r>
      <w:proofErr w:type="spellStart"/>
      <w:r w:rsidRPr="42A2AA3E">
        <w:rPr>
          <w:rFonts w:eastAsia="Arial" w:cs="Arial"/>
          <w:lang w:eastAsia="en-GB"/>
        </w:rPr>
        <w:t>personalised</w:t>
      </w:r>
      <w:proofErr w:type="spellEnd"/>
      <w:r w:rsidRPr="42A2AA3E">
        <w:rPr>
          <w:rFonts w:eastAsia="Arial" w:cs="Arial"/>
          <w:lang w:eastAsia="en-GB"/>
        </w:rPr>
        <w:t xml:space="preserve"> measures are in place to support our pupils to be the best versions of themselves. </w:t>
      </w:r>
    </w:p>
    <w:p w14:paraId="40F9F18F" w14:textId="31F8CEEF" w:rsidR="70404EC0" w:rsidRDefault="70404EC0" w:rsidP="42A2AA3E">
      <w:pPr>
        <w:pStyle w:val="ListParagraph"/>
        <w:widowControl/>
        <w:numPr>
          <w:ilvl w:val="0"/>
          <w:numId w:val="3"/>
        </w:numPr>
        <w:spacing w:after="40"/>
        <w:ind w:left="714" w:hanging="357"/>
        <w:jc w:val="both"/>
        <w:rPr>
          <w:rFonts w:eastAsia="Arial" w:cs="Arial"/>
          <w:lang w:eastAsia="en-GB"/>
        </w:rPr>
      </w:pPr>
      <w:r w:rsidRPr="42A2AA3E">
        <w:rPr>
          <w:rFonts w:eastAsia="Arial" w:cs="Arial"/>
          <w:lang w:eastAsia="en-GB"/>
        </w:rPr>
        <w:t xml:space="preserve">All members of the School community create a positive safe environment in which bullying </w:t>
      </w:r>
      <w:proofErr w:type="spellStart"/>
      <w:r w:rsidRPr="42A2AA3E">
        <w:rPr>
          <w:rFonts w:eastAsia="Arial" w:cs="Arial"/>
          <w:lang w:eastAsia="en-GB"/>
        </w:rPr>
        <w:t>behaviour</w:t>
      </w:r>
      <w:proofErr w:type="spellEnd"/>
      <w:r w:rsidRPr="42A2AA3E">
        <w:rPr>
          <w:rFonts w:eastAsia="Arial" w:cs="Arial"/>
          <w:lang w:eastAsia="en-GB"/>
        </w:rPr>
        <w:t>, physical threats or abuse and intimidation are not tolerated, in which pupils are safe and feel safe and everyone is treated respectfully.</w:t>
      </w:r>
    </w:p>
    <w:p w14:paraId="17C65759" w14:textId="4F775318" w:rsidR="70404EC0" w:rsidRDefault="70404EC0" w:rsidP="42A2AA3E">
      <w:pPr>
        <w:pStyle w:val="ListParagraph"/>
        <w:widowControl/>
        <w:numPr>
          <w:ilvl w:val="0"/>
          <w:numId w:val="3"/>
        </w:numPr>
        <w:spacing w:after="40"/>
        <w:jc w:val="both"/>
        <w:rPr>
          <w:rFonts w:eastAsia="Arial" w:cs="Arial"/>
          <w:lang w:eastAsia="en-GB"/>
        </w:rPr>
      </w:pPr>
      <w:r w:rsidRPr="42A2AA3E">
        <w:rPr>
          <w:rFonts w:eastAsia="Arial" w:cs="Arial"/>
          <w:lang w:eastAsia="en-GB"/>
        </w:rPr>
        <w:t xml:space="preserve">Any incidents of bullying </w:t>
      </w:r>
      <w:proofErr w:type="spellStart"/>
      <w:r w:rsidRPr="42A2AA3E">
        <w:rPr>
          <w:rFonts w:eastAsia="Arial" w:cs="Arial"/>
          <w:lang w:eastAsia="en-GB"/>
        </w:rPr>
        <w:t>behaviour</w:t>
      </w:r>
      <w:proofErr w:type="spellEnd"/>
      <w:r w:rsidRPr="42A2AA3E">
        <w:rPr>
          <w:rFonts w:eastAsia="Arial" w:cs="Arial"/>
          <w:lang w:eastAsia="en-GB"/>
        </w:rPr>
        <w:t>, sexual violence and harassment, discrimination, aggression, and derogatory language (including name calling) are dealt with quickly and effectively.</w:t>
      </w:r>
    </w:p>
    <w:p w14:paraId="3721714F" w14:textId="77777777" w:rsidR="70404EC0" w:rsidRDefault="70404EC0" w:rsidP="42A2AA3E">
      <w:pPr>
        <w:widowControl/>
        <w:spacing w:beforeAutospacing="1" w:afterAutospacing="1"/>
        <w:contextualSpacing/>
        <w:jc w:val="both"/>
        <w:rPr>
          <w:rFonts w:eastAsia="Arial" w:cs="Arial"/>
          <w:b/>
          <w:bCs/>
          <w:lang w:eastAsia="en-GB"/>
        </w:rPr>
      </w:pPr>
      <w:r w:rsidRPr="42A2AA3E">
        <w:rPr>
          <w:rFonts w:eastAsia="Arial" w:cs="Arial"/>
          <w:b/>
          <w:bCs/>
          <w:lang w:eastAsia="en-GB"/>
        </w:rPr>
        <w:t>6.1 KEY ROLES</w:t>
      </w:r>
    </w:p>
    <w:p w14:paraId="6B367BC6" w14:textId="77777777" w:rsidR="42A2AA3E" w:rsidRDefault="42A2AA3E" w:rsidP="42A2AA3E">
      <w:pPr>
        <w:widowControl/>
        <w:spacing w:beforeAutospacing="1" w:afterAutospacing="1"/>
        <w:contextualSpacing/>
        <w:jc w:val="both"/>
        <w:rPr>
          <w:rFonts w:eastAsia="Arial" w:cs="Arial"/>
          <w:b/>
          <w:bCs/>
          <w:lang w:eastAsia="en-GB"/>
        </w:rPr>
      </w:pPr>
    </w:p>
    <w:p w14:paraId="4589FC42" w14:textId="4A692DFC" w:rsidR="70404EC0" w:rsidRDefault="70404EC0" w:rsidP="42A2AA3E">
      <w:pPr>
        <w:widowControl/>
        <w:jc w:val="both"/>
        <w:rPr>
          <w:rFonts w:eastAsia="Arial" w:cs="Arial"/>
          <w:lang w:val="en-GB" w:eastAsia="en-GB"/>
        </w:rPr>
      </w:pPr>
      <w:r w:rsidRPr="42A2AA3E">
        <w:rPr>
          <w:rFonts w:eastAsia="Arial" w:cs="Arial"/>
          <w:b/>
          <w:bCs/>
          <w:lang w:val="en-GB" w:eastAsia="en-GB"/>
        </w:rPr>
        <w:t xml:space="preserve">The Role of School Leaders - </w:t>
      </w:r>
      <w:r w:rsidRPr="42A2AA3E">
        <w:rPr>
          <w:rFonts w:eastAsia="Arial" w:cs="Arial"/>
          <w:lang w:val="en-GB" w:eastAsia="en-GB"/>
        </w:rPr>
        <w:t>Our School leadership team is highly visible, with leaders routinely engaging with pupils, parents / carers and staff on setting and maintaining the School culture and an environment where everyone feels safe and supported.</w:t>
      </w:r>
    </w:p>
    <w:p w14:paraId="48A1B2E6" w14:textId="77777777" w:rsidR="70404EC0" w:rsidRDefault="70404EC0" w:rsidP="42A2AA3E">
      <w:pPr>
        <w:widowControl/>
        <w:jc w:val="both"/>
        <w:rPr>
          <w:rFonts w:eastAsia="Arial" w:cs="Arial"/>
          <w:b/>
          <w:bCs/>
          <w:lang w:val="en-GB" w:eastAsia="en-GB"/>
        </w:rPr>
      </w:pPr>
      <w:r w:rsidRPr="42A2AA3E">
        <w:rPr>
          <w:rFonts w:eastAsia="Arial" w:cs="Arial"/>
          <w:b/>
          <w:bCs/>
          <w:lang w:val="en-GB" w:eastAsia="en-GB"/>
        </w:rPr>
        <w:t xml:space="preserve">  </w:t>
      </w:r>
    </w:p>
    <w:p w14:paraId="6DEF09C5" w14:textId="4015F304" w:rsidR="70404EC0" w:rsidRDefault="70404EC0" w:rsidP="42A2AA3E">
      <w:pPr>
        <w:widowControl/>
        <w:jc w:val="both"/>
        <w:rPr>
          <w:rFonts w:eastAsia="Arial" w:cs="Arial"/>
          <w:b/>
          <w:bCs/>
          <w:lang w:val="en-GB" w:eastAsia="en-GB"/>
        </w:rPr>
      </w:pPr>
      <w:r w:rsidRPr="42A2AA3E">
        <w:rPr>
          <w:rFonts w:eastAsia="Arial" w:cs="Arial"/>
          <w:lang w:val="en-GB" w:eastAsia="en-GB"/>
        </w:rPr>
        <w:t xml:space="preserve">Leaders ensure that all new staff are inducted into the Group and School culture to ensure they understand its rules and routines and how best to support pupils to participate in creating the culture of the School.  All new staff receive bespoke training as part of their induction into understanding the needs of the pupils through the group’s Trauma Informed Practice modules and Neurodiversity training modules as appropriate, and </w:t>
      </w:r>
      <w:r w:rsidRPr="42A2AA3E">
        <w:rPr>
          <w:rFonts w:eastAsia="Arial" w:cs="Arial"/>
          <w:i/>
          <w:iCs/>
          <w:lang w:val="en-GB" w:eastAsia="en-GB"/>
        </w:rPr>
        <w:t>CPI (Crisis Prevention Institute) De-escalation and Behaviour Management Training</w:t>
      </w:r>
      <w:r w:rsidRPr="42A2AA3E">
        <w:rPr>
          <w:rFonts w:eastAsia="Arial" w:cs="Arial"/>
          <w:lang w:val="en-GB" w:eastAsia="en-GB"/>
        </w:rPr>
        <w:t>.  Ongoing training and support is also provided via the School’s professional development arrangements and the Group’s Well-being and Clinical Team.</w:t>
      </w:r>
    </w:p>
    <w:p w14:paraId="2A140271" w14:textId="77777777" w:rsidR="42A2AA3E" w:rsidRDefault="42A2AA3E" w:rsidP="42A2AA3E">
      <w:pPr>
        <w:widowControl/>
        <w:jc w:val="both"/>
        <w:rPr>
          <w:rFonts w:eastAsia="Arial" w:cs="Arial"/>
          <w:b/>
          <w:bCs/>
          <w:lang w:val="en-GB" w:eastAsia="en-GB"/>
        </w:rPr>
      </w:pPr>
    </w:p>
    <w:p w14:paraId="41765C10" w14:textId="0086D16D" w:rsidR="01088768" w:rsidRDefault="01088768" w:rsidP="01088768">
      <w:pPr>
        <w:widowControl/>
        <w:jc w:val="both"/>
        <w:rPr>
          <w:rFonts w:eastAsia="Arial" w:cs="Arial"/>
          <w:b/>
          <w:bCs/>
          <w:lang w:val="en-GB" w:eastAsia="en-GB"/>
        </w:rPr>
      </w:pPr>
    </w:p>
    <w:p w14:paraId="3B793560" w14:textId="123797EC" w:rsidR="70404EC0" w:rsidRDefault="70404EC0" w:rsidP="42A2AA3E">
      <w:pPr>
        <w:widowControl/>
        <w:jc w:val="both"/>
        <w:rPr>
          <w:rFonts w:eastAsia="Arial" w:cs="Arial"/>
          <w:lang w:eastAsia="en-GB"/>
        </w:rPr>
      </w:pPr>
      <w:r w:rsidRPr="42A2AA3E">
        <w:rPr>
          <w:rFonts w:eastAsia="Arial" w:cs="Arial"/>
          <w:b/>
          <w:bCs/>
          <w:lang w:eastAsia="en-GB"/>
        </w:rPr>
        <w:t>The Role of School Staff -</w:t>
      </w:r>
      <w:r w:rsidRPr="42A2AA3E">
        <w:rPr>
          <w:rFonts w:eastAsia="Arial" w:cs="Arial"/>
          <w:lang w:eastAsia="en-GB"/>
        </w:rPr>
        <w:t xml:space="preserve"> All School staff have a responsibility to provide a safe environment in which pupils can learn, including regulation of their own emotions and </w:t>
      </w:r>
      <w:proofErr w:type="spellStart"/>
      <w:r w:rsidRPr="42A2AA3E">
        <w:rPr>
          <w:rFonts w:eastAsia="Arial" w:cs="Arial"/>
          <w:lang w:eastAsia="en-GB"/>
        </w:rPr>
        <w:t>behaviour</w:t>
      </w:r>
      <w:proofErr w:type="spellEnd"/>
      <w:r w:rsidRPr="42A2AA3E">
        <w:rPr>
          <w:rFonts w:eastAsia="Arial" w:cs="Arial"/>
          <w:lang w:eastAsia="en-GB"/>
        </w:rPr>
        <w:t xml:space="preserve">, encouraging respect for others, and preventing all forms of bullying </w:t>
      </w:r>
      <w:proofErr w:type="spellStart"/>
      <w:r w:rsidRPr="42A2AA3E">
        <w:rPr>
          <w:rFonts w:eastAsia="Arial" w:cs="Arial"/>
          <w:lang w:eastAsia="en-GB"/>
        </w:rPr>
        <w:t>behaviour</w:t>
      </w:r>
      <w:proofErr w:type="spellEnd"/>
      <w:r w:rsidRPr="42A2AA3E">
        <w:rPr>
          <w:rFonts w:eastAsia="Arial" w:cs="Arial"/>
          <w:lang w:eastAsia="en-GB"/>
        </w:rPr>
        <w:t xml:space="preserve"> (including cyberbullying, prejudice-based and discriminatory bullying) and being alert to any signs of child-on-child abuse.  Staff have an important role in developing a calm and safe environment and establishing clear expectations and boundaries.  Staff uphold the whole-school approach to </w:t>
      </w:r>
      <w:proofErr w:type="spellStart"/>
      <w:r w:rsidRPr="42A2AA3E">
        <w:rPr>
          <w:rFonts w:eastAsia="Arial" w:cs="Arial"/>
          <w:lang w:eastAsia="en-GB"/>
        </w:rPr>
        <w:t>behaviour</w:t>
      </w:r>
      <w:proofErr w:type="spellEnd"/>
      <w:r w:rsidRPr="42A2AA3E">
        <w:rPr>
          <w:rFonts w:eastAsia="Arial" w:cs="Arial"/>
          <w:lang w:eastAsia="en-GB"/>
        </w:rPr>
        <w:t xml:space="preserve"> by teaching and modelling expected </w:t>
      </w:r>
      <w:proofErr w:type="spellStart"/>
      <w:r w:rsidRPr="42A2AA3E">
        <w:rPr>
          <w:rFonts w:eastAsia="Arial" w:cs="Arial"/>
          <w:lang w:eastAsia="en-GB"/>
        </w:rPr>
        <w:t>behaviour</w:t>
      </w:r>
      <w:proofErr w:type="spellEnd"/>
      <w:r w:rsidRPr="42A2AA3E">
        <w:rPr>
          <w:rFonts w:eastAsia="Arial" w:cs="Arial"/>
          <w:lang w:eastAsia="en-GB"/>
        </w:rPr>
        <w:t xml:space="preserve"> and positive relationships so that pupils can see examples of good habits and are confident to ask for help when needed.</w:t>
      </w:r>
    </w:p>
    <w:p w14:paraId="31749090" w14:textId="77777777" w:rsidR="42A2AA3E" w:rsidRDefault="42A2AA3E" w:rsidP="42A2AA3E">
      <w:pPr>
        <w:widowControl/>
        <w:jc w:val="both"/>
        <w:rPr>
          <w:rFonts w:eastAsia="Arial" w:cs="Arial"/>
          <w:lang w:val="en-GB" w:eastAsia="en-GB"/>
        </w:rPr>
      </w:pPr>
    </w:p>
    <w:p w14:paraId="31C5B6E1" w14:textId="62474A68" w:rsidR="70404EC0" w:rsidRDefault="70404EC0" w:rsidP="42A2AA3E">
      <w:pPr>
        <w:widowControl/>
        <w:jc w:val="both"/>
        <w:rPr>
          <w:rFonts w:eastAsia="Arial" w:cs="Arial"/>
          <w:lang w:eastAsia="en-GB"/>
        </w:rPr>
      </w:pPr>
      <w:r w:rsidRPr="42A2AA3E">
        <w:rPr>
          <w:rFonts w:eastAsia="Arial" w:cs="Arial"/>
          <w:lang w:eastAsia="en-GB"/>
        </w:rPr>
        <w:t xml:space="preserve">Staff communicate School expectations, routines, values and standards both explicitly through teaching skills, visual supports and in every interaction with pupils.  Staff also receive clear guidance about School expectations of their own conduct, which are set out in the Group’s </w:t>
      </w:r>
      <w:r w:rsidRPr="42A2AA3E">
        <w:rPr>
          <w:rFonts w:eastAsia="Arial" w:cs="Arial"/>
          <w:i/>
          <w:iCs/>
          <w:lang w:eastAsia="en-GB"/>
        </w:rPr>
        <w:t>Code of Conduct and Ethics Policy</w:t>
      </w:r>
      <w:r w:rsidRPr="42A2AA3E">
        <w:rPr>
          <w:rFonts w:eastAsia="Arial" w:cs="Arial"/>
          <w:lang w:eastAsia="en-GB"/>
        </w:rPr>
        <w:t xml:space="preserve">. </w:t>
      </w:r>
    </w:p>
    <w:p w14:paraId="522643D6" w14:textId="77777777" w:rsidR="42A2AA3E" w:rsidRDefault="42A2AA3E" w:rsidP="42A2AA3E">
      <w:pPr>
        <w:widowControl/>
        <w:rPr>
          <w:rFonts w:eastAsia="Arial" w:cs="Arial"/>
          <w:b/>
          <w:bCs/>
          <w:lang w:val="en-GB"/>
        </w:rPr>
      </w:pPr>
    </w:p>
    <w:p w14:paraId="3B1FD87D" w14:textId="3D848AFD" w:rsidR="70404EC0" w:rsidRDefault="70404EC0" w:rsidP="42A2AA3E">
      <w:pPr>
        <w:widowControl/>
        <w:jc w:val="both"/>
        <w:rPr>
          <w:rFonts w:eastAsia="Arial" w:cs="Arial"/>
          <w:lang w:val="en-GB"/>
        </w:rPr>
      </w:pPr>
      <w:r w:rsidRPr="42A2AA3E">
        <w:rPr>
          <w:rFonts w:eastAsia="Arial" w:cs="Arial"/>
          <w:b/>
          <w:bCs/>
          <w:lang w:val="en-GB"/>
        </w:rPr>
        <w:t xml:space="preserve">The role of pupils - </w:t>
      </w:r>
      <w:r w:rsidRPr="42A2AA3E">
        <w:rPr>
          <w:rFonts w:eastAsia="Arial" w:cs="Arial"/>
          <w:lang w:val="en-GB"/>
        </w:rPr>
        <w:t>All pupils deserve to learn in an environment that is calm, safe, supportive and where they are treated with dignity. To achieve this, every pupil is made aware, in line with their individual capacity, of the School standards, expectations, pastoral support, and therapeutic consequence processes. Pupils are taught that they have a duty to contribute to the School culture and are asked about their experience of the School and provide feedback in ways that are accessible and meaningful to them. This can help support the evaluation, improvement and implementation of this policy. Every pupil is supported to achieve the best standards they can, including an induction and transition process that familiarises them with the School culture.</w:t>
      </w:r>
    </w:p>
    <w:p w14:paraId="20B01B55" w14:textId="77777777" w:rsidR="42A2AA3E" w:rsidRDefault="42A2AA3E" w:rsidP="42A2AA3E">
      <w:pPr>
        <w:widowControl/>
        <w:jc w:val="both"/>
        <w:rPr>
          <w:rFonts w:eastAsia="Arial" w:cs="Arial"/>
          <w:b/>
          <w:bCs/>
          <w:lang w:val="en-GB"/>
        </w:rPr>
      </w:pPr>
    </w:p>
    <w:p w14:paraId="0E8175D9" w14:textId="2215B269" w:rsidR="70404EC0" w:rsidRDefault="70404EC0" w:rsidP="42A2AA3E">
      <w:pPr>
        <w:widowControl/>
        <w:jc w:val="both"/>
        <w:rPr>
          <w:rFonts w:eastAsia="Arial" w:cs="Arial"/>
          <w:lang w:val="en-GB"/>
        </w:rPr>
      </w:pPr>
      <w:r w:rsidRPr="42A2AA3E">
        <w:rPr>
          <w:rFonts w:eastAsia="Arial" w:cs="Arial"/>
          <w:b/>
          <w:bCs/>
          <w:lang w:val="en-GB"/>
        </w:rPr>
        <w:t>The role of parents/carers</w:t>
      </w:r>
      <w:r w:rsidRPr="42A2AA3E">
        <w:rPr>
          <w:rFonts w:eastAsia="Arial" w:cs="Arial"/>
          <w:lang w:val="en-GB"/>
        </w:rPr>
        <w:t xml:space="preserve"> - The role of parents/carers is crucial in helping the School to develop and maintain our culture and approach. Including parents and carers within the whole School community is key to ensure comprehensive support around the young person.  Parents/carers are encouraged to get to know the School’s Behaviour Policy and related policies and, where possible, take part in the life of the School and its culture. Parents/carers should be encouraged to reinforce the policy at home as appropriate. Where a parent/carer has any concerns, they should raise this directly with the School while continuing to work in partnership with them.</w:t>
      </w:r>
    </w:p>
    <w:p w14:paraId="6CECF37F" w14:textId="77777777" w:rsidR="42A2AA3E" w:rsidRDefault="42A2AA3E" w:rsidP="42A2AA3E">
      <w:pPr>
        <w:widowControl/>
        <w:jc w:val="both"/>
        <w:rPr>
          <w:rFonts w:eastAsia="Arial" w:cs="Arial"/>
          <w:lang w:val="en-GB"/>
        </w:rPr>
      </w:pPr>
    </w:p>
    <w:p w14:paraId="0C48E65B" w14:textId="77777777" w:rsidR="70404EC0" w:rsidRDefault="70404EC0" w:rsidP="42A2AA3E">
      <w:pPr>
        <w:widowControl/>
        <w:jc w:val="both"/>
        <w:rPr>
          <w:rFonts w:eastAsia="Arial" w:cs="Arial"/>
          <w:lang w:val="en-GB"/>
        </w:rPr>
      </w:pPr>
      <w:r w:rsidRPr="42A2AA3E">
        <w:rPr>
          <w:rFonts w:eastAsia="Arial" w:cs="Arial"/>
          <w:lang w:val="en-GB"/>
        </w:rPr>
        <w:t>We build and maintain positive relationships with parents/carers, by keeping them updated about their child, encouraging them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4D1699FF" w14:textId="77777777" w:rsidR="42A2AA3E" w:rsidRDefault="42A2AA3E" w:rsidP="42A2AA3E">
      <w:pPr>
        <w:widowControl/>
        <w:jc w:val="both"/>
        <w:rPr>
          <w:rFonts w:eastAsia="Arial" w:cs="Arial"/>
          <w:lang w:val="en-GB"/>
        </w:rPr>
      </w:pPr>
    </w:p>
    <w:p w14:paraId="784CD5B8" w14:textId="7BD5A720" w:rsidR="70404EC0" w:rsidRDefault="70404EC0" w:rsidP="42A2AA3E">
      <w:pPr>
        <w:widowControl/>
        <w:jc w:val="both"/>
        <w:rPr>
          <w:rFonts w:eastAsia="Arial" w:cs="Arial"/>
          <w:lang w:eastAsia="en-GB"/>
        </w:rPr>
      </w:pPr>
      <w:r w:rsidRPr="42A2AA3E">
        <w:rPr>
          <w:rFonts w:eastAsia="Arial" w:cs="Arial"/>
          <w:b/>
          <w:bCs/>
          <w:lang w:eastAsia="en-GB"/>
        </w:rPr>
        <w:t>Clinical and Well-Being Approaches -</w:t>
      </w:r>
      <w:r w:rsidRPr="42A2AA3E">
        <w:rPr>
          <w:rFonts w:eastAsia="Arial" w:cs="Arial"/>
          <w:lang w:eastAsia="en-GB"/>
        </w:rPr>
        <w:t xml:space="preserve"> The overarching wellbeing approach throughout the Group is embedded by delivering care, education and clinical provisions that meet a young person’s needs, informed by current wellbeing research theory and evidence.  The Clinical Well-Being Team is multi-disciplined, and </w:t>
      </w:r>
      <w:r w:rsidRPr="42A2AA3E">
        <w:rPr>
          <w:rFonts w:eastAsia="Arial" w:cs="Arial"/>
          <w:lang w:eastAsia="en-GB"/>
        </w:rPr>
        <w:lastRenderedPageBreak/>
        <w:t xml:space="preserve">includes psychology/psychotherapy, speech and language therapy and occupational therapy.  The Team provides training, consultation, individual therapy, group sessions and facilitate reflective practice for staff teams.  </w:t>
      </w:r>
    </w:p>
    <w:p w14:paraId="3F9573F1" w14:textId="77777777" w:rsidR="42A2AA3E" w:rsidRDefault="42A2AA3E" w:rsidP="42A2AA3E">
      <w:pPr>
        <w:widowControl/>
        <w:jc w:val="both"/>
        <w:rPr>
          <w:rFonts w:eastAsia="Arial" w:cs="Arial"/>
          <w:lang w:val="en-GB" w:eastAsia="en-GB"/>
        </w:rPr>
      </w:pPr>
    </w:p>
    <w:p w14:paraId="6067877E" w14:textId="668CE559" w:rsidR="70404EC0" w:rsidRDefault="70404EC0" w:rsidP="42A2AA3E">
      <w:pPr>
        <w:widowControl/>
        <w:jc w:val="both"/>
        <w:rPr>
          <w:rFonts w:eastAsia="Arial" w:cs="Arial"/>
          <w:lang w:val="en-GB" w:eastAsia="en-GB"/>
        </w:rPr>
      </w:pPr>
      <w:r w:rsidRPr="42A2AA3E">
        <w:rPr>
          <w:rFonts w:eastAsia="Arial" w:cs="Arial"/>
          <w:b/>
          <w:bCs/>
          <w:lang w:val="en-GB" w:eastAsia="en-GB"/>
        </w:rPr>
        <w:t>Focus on relationships</w:t>
      </w:r>
      <w:r w:rsidRPr="42A2AA3E">
        <w:rPr>
          <w:rFonts w:eastAsia="Arial" w:cs="Arial"/>
          <w:lang w:val="en-GB" w:eastAsia="en-GB"/>
        </w:rPr>
        <w:t xml:space="preserve"> – Positive and meaningful relationships throughout the whole-school community are essential to fostering a healthy environment for all.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and positive behaviour across the Group to benefit young people.</w:t>
      </w:r>
    </w:p>
    <w:p w14:paraId="796DE1C4" w14:textId="77777777" w:rsidR="70404EC0" w:rsidRDefault="14FBEA68" w:rsidP="42A2AA3E">
      <w:pPr>
        <w:widowControl/>
        <w:jc w:val="both"/>
        <w:rPr>
          <w:rFonts w:eastAsia="Arial" w:cs="Arial"/>
          <w:lang w:val="en-GB" w:eastAsia="en-GB"/>
        </w:rPr>
      </w:pPr>
      <w:r w:rsidRPr="01088768">
        <w:rPr>
          <w:rFonts w:eastAsia="Arial" w:cs="Arial"/>
          <w:lang w:val="en-GB" w:eastAsia="en-GB"/>
        </w:rPr>
        <w:t xml:space="preserve">  </w:t>
      </w:r>
    </w:p>
    <w:p w14:paraId="32F63A10" w14:textId="5E0D674C" w:rsidR="01088768" w:rsidRDefault="01088768" w:rsidP="01088768">
      <w:pPr>
        <w:widowControl/>
        <w:jc w:val="both"/>
        <w:rPr>
          <w:rFonts w:eastAsia="Arial" w:cs="Arial"/>
          <w:lang w:val="en-GB" w:eastAsia="en-GB"/>
        </w:rPr>
      </w:pPr>
    </w:p>
    <w:p w14:paraId="7C3934EE" w14:textId="198D3B33" w:rsidR="70404EC0" w:rsidRDefault="70404EC0" w:rsidP="42A2AA3E">
      <w:pPr>
        <w:widowControl/>
        <w:jc w:val="both"/>
        <w:rPr>
          <w:rFonts w:eastAsia="Arial" w:cs="Arial"/>
          <w:lang w:val="en-GB" w:eastAsia="en-GB"/>
        </w:rPr>
      </w:pPr>
      <w:r w:rsidRPr="42A2AA3E">
        <w:rPr>
          <w:rFonts w:eastAsia="Arial" w:cs="Arial"/>
          <w:b/>
          <w:bCs/>
          <w:lang w:val="en-GB" w:eastAsia="en-GB"/>
        </w:rPr>
        <w:t>Individual needs</w:t>
      </w:r>
      <w:r w:rsidRPr="42A2AA3E">
        <w:rPr>
          <w:rFonts w:eastAsia="Arial"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 Documents and Plans and getting to know our young people – their likes, dislikes, and how to help them reach their potential.  As far as possible, we use a proactive approach to anticipate potential stressors that might lead to behaviour.</w:t>
      </w:r>
    </w:p>
    <w:p w14:paraId="44C5C849" w14:textId="77777777" w:rsidR="42A2AA3E" w:rsidRDefault="42A2AA3E" w:rsidP="42A2AA3E">
      <w:pPr>
        <w:widowControl/>
        <w:rPr>
          <w:rFonts w:eastAsia="Arial" w:cs="Arial"/>
          <w:lang w:val="en-GB" w:eastAsia="en-GB"/>
        </w:rPr>
      </w:pPr>
    </w:p>
    <w:p w14:paraId="3C9E6A21" w14:textId="77777777" w:rsidR="70404EC0" w:rsidRDefault="70404EC0" w:rsidP="42A2AA3E">
      <w:pPr>
        <w:keepNext/>
        <w:widowControl/>
        <w:tabs>
          <w:tab w:val="left" w:pos="709"/>
        </w:tabs>
        <w:jc w:val="both"/>
        <w:outlineLvl w:val="0"/>
        <w:rPr>
          <w:rFonts w:eastAsia="Arial" w:cs="Arial"/>
          <w:b/>
          <w:bCs/>
          <w:lang w:val="en-GB" w:eastAsia="en-GB"/>
        </w:rPr>
      </w:pPr>
      <w:r w:rsidRPr="42A2AA3E">
        <w:rPr>
          <w:rFonts w:eastAsia="Arial" w:cs="Arial"/>
          <w:b/>
          <w:bCs/>
          <w:lang w:val="en-GB" w:eastAsia="en-GB"/>
        </w:rPr>
        <w:t>7.0</w:t>
      </w:r>
      <w:r>
        <w:tab/>
      </w:r>
      <w:r w:rsidRPr="42A2AA3E">
        <w:rPr>
          <w:rFonts w:eastAsia="Arial" w:cs="Arial"/>
          <w:b/>
          <w:bCs/>
          <w:lang w:val="en-GB" w:eastAsia="en-GB"/>
        </w:rPr>
        <w:t>CREATING AN INCLUSIVE COMMUNITY</w:t>
      </w:r>
    </w:p>
    <w:p w14:paraId="1CFEC131" w14:textId="77777777" w:rsidR="42A2AA3E" w:rsidRDefault="42A2AA3E" w:rsidP="42A2AA3E">
      <w:pPr>
        <w:keepNext/>
        <w:widowControl/>
        <w:tabs>
          <w:tab w:val="left" w:pos="709"/>
        </w:tabs>
        <w:ind w:left="360"/>
        <w:jc w:val="both"/>
        <w:outlineLvl w:val="0"/>
        <w:rPr>
          <w:rFonts w:eastAsia="Arial" w:cs="Arial"/>
          <w:b/>
          <w:bCs/>
          <w:lang w:val="en-GB" w:eastAsia="en-GB"/>
        </w:rPr>
      </w:pPr>
    </w:p>
    <w:p w14:paraId="649628B0" w14:textId="3BB5432A" w:rsidR="70404EC0" w:rsidRDefault="70404EC0" w:rsidP="42A2AA3E">
      <w:pPr>
        <w:widowControl/>
        <w:numPr>
          <w:ilvl w:val="0"/>
          <w:numId w:val="4"/>
        </w:numPr>
        <w:spacing w:beforeAutospacing="1" w:afterAutospacing="1" w:line="259" w:lineRule="auto"/>
        <w:ind w:left="284" w:hanging="284"/>
        <w:contextualSpacing/>
        <w:jc w:val="both"/>
        <w:rPr>
          <w:rFonts w:eastAsia="Arial" w:cs="Arial"/>
          <w:lang w:val="en-GB" w:eastAsia="en-GB"/>
        </w:rPr>
      </w:pPr>
      <w:r w:rsidRPr="42A2AA3E">
        <w:rPr>
          <w:rFonts w:eastAsia="Arial" w:cs="Arial"/>
          <w:b/>
          <w:bCs/>
          <w:lang w:val="en-GB" w:eastAsia="en-GB"/>
        </w:rPr>
        <w:t>Clear expectations and consistent boundaries:</w:t>
      </w:r>
      <w:r w:rsidRPr="42A2AA3E">
        <w:rPr>
          <w:rFonts w:eastAsia="Arial" w:cs="Arial"/>
          <w:lang w:val="en-GB" w:eastAsia="en-GB"/>
        </w:rPr>
        <w:t xml:space="preserve"> We clearly communicate our expectations through speech, visuals and modelling so all staff and pupils (in line with their ability) are aware of the expectations and boundaries appropriate to their strengths and needs.</w:t>
      </w:r>
    </w:p>
    <w:p w14:paraId="5EA9A876" w14:textId="77777777" w:rsidR="42A2AA3E" w:rsidRDefault="42A2AA3E" w:rsidP="42A2AA3E">
      <w:pPr>
        <w:widowControl/>
        <w:spacing w:beforeAutospacing="1" w:afterAutospacing="1" w:line="259" w:lineRule="auto"/>
        <w:ind w:left="284" w:hanging="284"/>
        <w:contextualSpacing/>
        <w:jc w:val="both"/>
        <w:rPr>
          <w:rFonts w:eastAsia="Arial" w:cs="Arial"/>
          <w:lang w:val="en-GB" w:eastAsia="en-GB"/>
        </w:rPr>
      </w:pPr>
    </w:p>
    <w:p w14:paraId="70EF0677" w14:textId="77777777" w:rsidR="70404EC0" w:rsidRDefault="70404EC0" w:rsidP="42A2AA3E">
      <w:pPr>
        <w:widowControl/>
        <w:numPr>
          <w:ilvl w:val="0"/>
          <w:numId w:val="4"/>
        </w:numPr>
        <w:spacing w:beforeAutospacing="1" w:afterAutospacing="1" w:line="259" w:lineRule="auto"/>
        <w:ind w:left="284" w:hanging="284"/>
        <w:contextualSpacing/>
        <w:jc w:val="both"/>
        <w:rPr>
          <w:rFonts w:eastAsia="Arial" w:cs="Arial"/>
          <w:lang w:eastAsia="en-GB"/>
        </w:rPr>
      </w:pPr>
      <w:r w:rsidRPr="42A2AA3E">
        <w:rPr>
          <w:rFonts w:eastAsia="Arial" w:cs="Arial"/>
          <w:b/>
          <w:bCs/>
          <w:lang w:eastAsia="en-GB"/>
        </w:rPr>
        <w:t>The Curriculum:</w:t>
      </w:r>
      <w:r w:rsidRPr="42A2AA3E">
        <w:rPr>
          <w:rFonts w:eastAsia="Arial" w:cs="Arial"/>
          <w:lang w:eastAsia="en-GB"/>
        </w:rPr>
        <w:t xml:space="preserve"> Our </w:t>
      </w:r>
      <w:proofErr w:type="spellStart"/>
      <w:r w:rsidRPr="42A2AA3E">
        <w:rPr>
          <w:rFonts w:eastAsia="Arial" w:cs="Arial"/>
          <w:lang w:eastAsia="en-GB"/>
        </w:rPr>
        <w:t>behaviour</w:t>
      </w:r>
      <w:proofErr w:type="spellEnd"/>
      <w:r w:rsidRPr="42A2AA3E">
        <w:rPr>
          <w:rFonts w:eastAsia="Arial" w:cs="Arial"/>
          <w:lang w:eastAsia="en-GB"/>
        </w:rPr>
        <w:t xml:space="preserve"> curriculum is part of our Personal, Social, Health and Citizenship / Sex and Relationships curriculums.  </w:t>
      </w:r>
    </w:p>
    <w:p w14:paraId="5F54357B" w14:textId="77777777" w:rsidR="42A2AA3E" w:rsidRDefault="42A2AA3E" w:rsidP="42A2AA3E">
      <w:pPr>
        <w:widowControl/>
        <w:spacing w:beforeAutospacing="1" w:afterAutospacing="1" w:line="259" w:lineRule="auto"/>
        <w:contextualSpacing/>
        <w:jc w:val="both"/>
        <w:rPr>
          <w:rFonts w:eastAsia="Arial" w:cs="Arial"/>
          <w:lang w:val="en-GB" w:eastAsia="en-GB"/>
        </w:rPr>
      </w:pPr>
    </w:p>
    <w:p w14:paraId="4481B677" w14:textId="0C553B8A" w:rsidR="70404EC0" w:rsidRDefault="70404EC0" w:rsidP="42A2AA3E">
      <w:pPr>
        <w:widowControl/>
        <w:numPr>
          <w:ilvl w:val="0"/>
          <w:numId w:val="4"/>
        </w:numPr>
        <w:spacing w:beforeAutospacing="1" w:afterAutospacing="1" w:line="259" w:lineRule="auto"/>
        <w:ind w:left="284" w:hanging="284"/>
        <w:contextualSpacing/>
        <w:jc w:val="both"/>
        <w:rPr>
          <w:rFonts w:eastAsia="Arial" w:cs="Arial"/>
          <w:lang w:val="en-GB" w:eastAsia="en-GB"/>
        </w:rPr>
      </w:pPr>
      <w:r w:rsidRPr="42A2AA3E">
        <w:rPr>
          <w:rFonts w:eastAsia="Arial" w:cs="Arial"/>
          <w:b/>
          <w:bCs/>
          <w:lang w:val="en-GB" w:eastAsia="en-GB"/>
        </w:rPr>
        <w:t xml:space="preserve">Routines: </w:t>
      </w:r>
      <w:r w:rsidRPr="42A2AA3E">
        <w:rPr>
          <w:rFonts w:eastAsia="Arial" w:cs="Arial"/>
          <w:lang w:val="en-GB" w:eastAsia="en-GB"/>
        </w:rPr>
        <w:t xml:space="preserve">Routines and structure are integral to the school day.  For example, staff will ensure that pupils receive a timetable for their learning and daily activities that is appropriate to their unique age and stage. </w:t>
      </w:r>
    </w:p>
    <w:p w14:paraId="31525834" w14:textId="77777777" w:rsidR="42A2AA3E" w:rsidRDefault="42A2AA3E" w:rsidP="42A2AA3E">
      <w:pPr>
        <w:widowControl/>
        <w:spacing w:beforeAutospacing="1" w:afterAutospacing="1" w:line="259" w:lineRule="auto"/>
        <w:ind w:left="284"/>
        <w:contextualSpacing/>
        <w:jc w:val="both"/>
        <w:rPr>
          <w:rFonts w:eastAsia="Arial" w:cs="Arial"/>
          <w:lang w:val="en-GB" w:eastAsia="en-GB"/>
        </w:rPr>
      </w:pPr>
    </w:p>
    <w:p w14:paraId="1D8A6033" w14:textId="31C422F1" w:rsidR="70404EC0" w:rsidRDefault="70404EC0" w:rsidP="42A2AA3E">
      <w:pPr>
        <w:widowControl/>
        <w:numPr>
          <w:ilvl w:val="0"/>
          <w:numId w:val="4"/>
        </w:numPr>
        <w:spacing w:beforeAutospacing="1" w:afterAutospacing="1" w:line="259" w:lineRule="auto"/>
        <w:ind w:left="284" w:hanging="284"/>
        <w:contextualSpacing/>
        <w:jc w:val="both"/>
        <w:rPr>
          <w:rFonts w:eastAsia="Arial" w:cs="Arial"/>
          <w:lang w:val="en-GB" w:eastAsia="en-GB"/>
        </w:rPr>
      </w:pPr>
      <w:r w:rsidRPr="42A2AA3E">
        <w:rPr>
          <w:rFonts w:eastAsia="Arial" w:cs="Arial"/>
          <w:b/>
          <w:bCs/>
          <w:lang w:val="en-GB" w:eastAsia="en-GB"/>
        </w:rPr>
        <w:t>Environment</w:t>
      </w:r>
      <w:r w:rsidRPr="42A2AA3E">
        <w:rPr>
          <w:rFonts w:eastAsia="Arial" w:cs="Arial"/>
          <w:lang w:val="en-GB" w:eastAsia="en-GB"/>
        </w:rPr>
        <w:t xml:space="preserve">: We create calm, welcoming and clean spaces, taking into account the sensory sensitivities and needs of our population. </w:t>
      </w:r>
    </w:p>
    <w:p w14:paraId="0398B5D3" w14:textId="77777777" w:rsidR="42A2AA3E" w:rsidRDefault="42A2AA3E" w:rsidP="42A2AA3E">
      <w:pPr>
        <w:widowControl/>
        <w:spacing w:beforeAutospacing="1" w:afterAutospacing="1" w:line="259" w:lineRule="auto"/>
        <w:contextualSpacing/>
        <w:jc w:val="both"/>
        <w:rPr>
          <w:rFonts w:eastAsia="Arial" w:cs="Arial"/>
          <w:lang w:val="en-GB" w:eastAsia="en-GB"/>
        </w:rPr>
      </w:pPr>
    </w:p>
    <w:p w14:paraId="62EADCAB" w14:textId="1A676F09" w:rsidR="70404EC0" w:rsidRDefault="70404EC0" w:rsidP="42A2AA3E">
      <w:pPr>
        <w:widowControl/>
        <w:numPr>
          <w:ilvl w:val="0"/>
          <w:numId w:val="4"/>
        </w:numPr>
        <w:ind w:left="284" w:hanging="284"/>
        <w:jc w:val="both"/>
        <w:rPr>
          <w:rFonts w:eastAsia="Arial" w:cs="Arial"/>
          <w:lang w:val="en-GB" w:eastAsia="en-GB"/>
        </w:rPr>
      </w:pPr>
      <w:r w:rsidRPr="42A2AA3E">
        <w:rPr>
          <w:rFonts w:eastAsia="Arial" w:cs="Arial"/>
          <w:b/>
          <w:bCs/>
          <w:lang w:val="en-GB" w:eastAsia="en-GB"/>
        </w:rPr>
        <w:t>Communication</w:t>
      </w:r>
      <w:r w:rsidRPr="42A2AA3E">
        <w:rPr>
          <w:rFonts w:eastAsia="Arial" w:cs="Arial"/>
          <w:lang w:val="en-GB" w:eastAsia="en-GB"/>
        </w:rPr>
        <w:t xml:space="preserve">: We use a total communication approach which aligns with the communication strengths and needs of our population. </w:t>
      </w:r>
    </w:p>
    <w:p w14:paraId="61B1043F" w14:textId="77777777" w:rsidR="42A2AA3E" w:rsidRDefault="42A2AA3E" w:rsidP="42A2AA3E">
      <w:pPr>
        <w:widowControl/>
        <w:jc w:val="both"/>
        <w:rPr>
          <w:rFonts w:eastAsia="Arial" w:cs="Arial"/>
          <w:lang w:val="en-GB" w:eastAsia="en-GB"/>
        </w:rPr>
      </w:pPr>
    </w:p>
    <w:p w14:paraId="29CF60B6" w14:textId="4F905FC3" w:rsidR="70404EC0" w:rsidRDefault="70404EC0" w:rsidP="42A2AA3E">
      <w:pPr>
        <w:widowControl/>
        <w:numPr>
          <w:ilvl w:val="0"/>
          <w:numId w:val="4"/>
        </w:numPr>
        <w:ind w:left="284" w:hanging="284"/>
        <w:jc w:val="both"/>
        <w:rPr>
          <w:rFonts w:eastAsia="Arial" w:cs="Arial"/>
          <w:lang w:eastAsia="en-GB"/>
        </w:rPr>
      </w:pPr>
      <w:r w:rsidRPr="42A2AA3E">
        <w:rPr>
          <w:rFonts w:eastAsia="Arial" w:cs="Arial"/>
          <w:b/>
          <w:bCs/>
          <w:lang w:eastAsia="en-GB"/>
        </w:rPr>
        <w:t>Emotional Understanding</w:t>
      </w:r>
      <w:r w:rsidRPr="42A2AA3E">
        <w:rPr>
          <w:rFonts w:eastAsia="Arial" w:cs="Arial"/>
          <w:lang w:eastAsia="en-GB"/>
        </w:rPr>
        <w:t xml:space="preserve">: Many of our pupils may experience more intense emotional responses and/or struggle to process, share, express their emotions. We support our pupils to develop skills to understand and manage their emotions and </w:t>
      </w:r>
      <w:proofErr w:type="spellStart"/>
      <w:r w:rsidRPr="42A2AA3E">
        <w:rPr>
          <w:rFonts w:eastAsia="Arial" w:cs="Arial"/>
          <w:lang w:eastAsia="en-GB"/>
        </w:rPr>
        <w:t>behaviour</w:t>
      </w:r>
      <w:proofErr w:type="spellEnd"/>
      <w:r w:rsidRPr="42A2AA3E">
        <w:rPr>
          <w:rFonts w:eastAsia="Arial" w:cs="Arial"/>
          <w:lang w:eastAsia="en-GB"/>
        </w:rPr>
        <w:t xml:space="preserve"> through the use of models, such as, the </w:t>
      </w:r>
      <w:r w:rsidRPr="42A2AA3E">
        <w:rPr>
          <w:rFonts w:eastAsia="Arial" w:cs="Arial"/>
          <w:i/>
          <w:iCs/>
          <w:lang w:eastAsia="en-GB"/>
        </w:rPr>
        <w:t>Zones of Regulation</w:t>
      </w:r>
      <w:r w:rsidRPr="42A2AA3E">
        <w:rPr>
          <w:rFonts w:eastAsia="Arial" w:cs="Arial"/>
          <w:lang w:eastAsia="en-GB"/>
        </w:rPr>
        <w:t xml:space="preserve">. This helps supports a shared language approach within the whole-school community.   </w:t>
      </w:r>
    </w:p>
    <w:p w14:paraId="41BB71A4" w14:textId="77777777" w:rsidR="42A2AA3E" w:rsidRDefault="42A2AA3E" w:rsidP="42A2AA3E">
      <w:pPr>
        <w:pStyle w:val="ListParagraph"/>
        <w:rPr>
          <w:rFonts w:eastAsia="Arial" w:cs="Arial"/>
          <w:lang w:val="en-GB" w:eastAsia="en-GB"/>
        </w:rPr>
      </w:pPr>
    </w:p>
    <w:p w14:paraId="12665A87" w14:textId="77777777" w:rsidR="42A2AA3E" w:rsidRDefault="42A2AA3E" w:rsidP="42A2AA3E">
      <w:pPr>
        <w:widowControl/>
        <w:jc w:val="both"/>
        <w:rPr>
          <w:rFonts w:eastAsia="Arial" w:cs="Arial"/>
          <w:lang w:val="en-GB" w:eastAsia="en-GB"/>
        </w:rPr>
      </w:pPr>
    </w:p>
    <w:p w14:paraId="48AA6D33" w14:textId="37DD83F6" w:rsidR="42A2AA3E" w:rsidRDefault="14FBEA68" w:rsidP="01088768">
      <w:pPr>
        <w:keepNext/>
        <w:widowControl/>
        <w:jc w:val="both"/>
        <w:rPr>
          <w:rFonts w:eastAsia="Arial" w:cs="Arial"/>
          <w:lang w:val="en-GB" w:eastAsia="en-GB"/>
        </w:rPr>
      </w:pPr>
      <w:r w:rsidRPr="01088768">
        <w:rPr>
          <w:rFonts w:eastAsia="Arial" w:cs="Arial"/>
          <w:b/>
          <w:bCs/>
          <w:lang w:val="en-GB" w:eastAsia="en-GB"/>
        </w:rPr>
        <w:t>What we do not support –</w:t>
      </w:r>
      <w:r w:rsidRPr="01088768">
        <w:rPr>
          <w:rFonts w:eastAsia="Arial" w:cs="Arial"/>
          <w:lang w:val="en-GB" w:eastAsia="en-GB"/>
        </w:rPr>
        <w:t xml:space="preserve"> this list is inclusive of, but not exhaustive – the Group does not support talking about children in front of them or others, shouting at one another, swearing, and disrespectful language.</w:t>
      </w:r>
    </w:p>
    <w:p w14:paraId="4193BF3B" w14:textId="1D4A620E" w:rsidR="01088768" w:rsidRDefault="01088768" w:rsidP="01088768">
      <w:pPr>
        <w:widowControl/>
        <w:jc w:val="both"/>
        <w:rPr>
          <w:rFonts w:eastAsia="Arial" w:cs="Arial"/>
          <w:lang w:val="en-GB" w:eastAsia="en-GB"/>
        </w:rPr>
      </w:pPr>
    </w:p>
    <w:p w14:paraId="6080F85D" w14:textId="729CACD8" w:rsidR="01088768" w:rsidRDefault="01088768" w:rsidP="01088768">
      <w:pPr>
        <w:widowControl/>
        <w:jc w:val="both"/>
        <w:rPr>
          <w:rFonts w:eastAsia="Arial" w:cs="Arial"/>
          <w:lang w:val="en-GB" w:eastAsia="en-GB"/>
        </w:rPr>
      </w:pPr>
    </w:p>
    <w:p w14:paraId="7F5458D2" w14:textId="262D025D" w:rsidR="14FBEA68" w:rsidRDefault="14FBEA68" w:rsidP="01088768">
      <w:pPr>
        <w:keepNext/>
        <w:widowControl/>
        <w:tabs>
          <w:tab w:val="left" w:pos="709"/>
        </w:tabs>
        <w:jc w:val="both"/>
        <w:outlineLvl w:val="0"/>
        <w:rPr>
          <w:rStyle w:val="ui-provider"/>
          <w:rFonts w:eastAsia="Arial" w:cs="Arial"/>
          <w:b/>
          <w:bCs/>
        </w:rPr>
      </w:pPr>
      <w:r w:rsidRPr="01088768">
        <w:rPr>
          <w:rStyle w:val="ui-provider"/>
          <w:rFonts w:eastAsia="Arial" w:cs="Arial"/>
          <w:b/>
          <w:bCs/>
        </w:rPr>
        <w:t xml:space="preserve">8.0 USE OF REWARDS AND RECOGNITION </w:t>
      </w:r>
    </w:p>
    <w:p w14:paraId="1FBE539B" w14:textId="77777777" w:rsidR="42A2AA3E" w:rsidRDefault="42A2AA3E" w:rsidP="42A2AA3E">
      <w:pPr>
        <w:keepNext/>
        <w:widowControl/>
        <w:tabs>
          <w:tab w:val="left" w:pos="709"/>
        </w:tabs>
        <w:jc w:val="both"/>
        <w:outlineLvl w:val="0"/>
        <w:rPr>
          <w:rStyle w:val="ui-provider"/>
          <w:rFonts w:eastAsia="Arial" w:cs="Arial"/>
        </w:rPr>
      </w:pPr>
    </w:p>
    <w:p w14:paraId="0B80804E" w14:textId="3D3FBFBB" w:rsidR="70404EC0" w:rsidRDefault="70404EC0" w:rsidP="42A2AA3E">
      <w:pPr>
        <w:keepNext/>
        <w:widowControl/>
        <w:tabs>
          <w:tab w:val="left" w:pos="709"/>
        </w:tabs>
        <w:jc w:val="both"/>
        <w:outlineLvl w:val="0"/>
        <w:rPr>
          <w:rStyle w:val="ui-provider"/>
          <w:rFonts w:eastAsia="Arial" w:cs="Arial"/>
        </w:rPr>
      </w:pPr>
      <w:r w:rsidRPr="42A2AA3E">
        <w:rPr>
          <w:rStyle w:val="ui-provider"/>
          <w:rFonts w:eastAsia="Arial" w:cs="Arial"/>
        </w:rPr>
        <w:t xml:space="preserve">• Recognition - We </w:t>
      </w:r>
      <w:proofErr w:type="spellStart"/>
      <w:r w:rsidRPr="42A2AA3E">
        <w:rPr>
          <w:rStyle w:val="ui-provider"/>
          <w:rFonts w:eastAsia="Arial" w:cs="Arial"/>
        </w:rPr>
        <w:t>recognise</w:t>
      </w:r>
      <w:proofErr w:type="spellEnd"/>
      <w:r w:rsidRPr="42A2AA3E">
        <w:rPr>
          <w:rStyle w:val="ui-provider"/>
          <w:rFonts w:eastAsia="Arial" w:cs="Arial"/>
        </w:rPr>
        <w:t xml:space="preserv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w:t>
      </w:r>
      <w:r w:rsidRPr="42A2AA3E">
        <w:rPr>
          <w:rStyle w:val="ui-provider"/>
          <w:rFonts w:eastAsia="Arial" w:cs="Arial"/>
        </w:rPr>
        <w:lastRenderedPageBreak/>
        <w:t xml:space="preserve">from a student once they have been earned for the intention of providing a sanction. The use of food as rewards will not be relied upon. </w:t>
      </w:r>
    </w:p>
    <w:p w14:paraId="020F8FFD" w14:textId="77777777" w:rsidR="70404EC0" w:rsidRDefault="70404EC0" w:rsidP="42A2AA3E">
      <w:pPr>
        <w:keepNext/>
        <w:widowControl/>
        <w:tabs>
          <w:tab w:val="left" w:pos="709"/>
        </w:tabs>
        <w:jc w:val="both"/>
        <w:outlineLvl w:val="0"/>
        <w:rPr>
          <w:rStyle w:val="ui-provider"/>
          <w:rFonts w:eastAsia="Arial" w:cs="Arial"/>
        </w:rPr>
      </w:pPr>
      <w:r w:rsidRPr="42A2AA3E">
        <w:rPr>
          <w:rStyle w:val="ui-provider"/>
          <w:rFonts w:eastAsia="Arial" w:cs="Arial"/>
        </w:rPr>
        <w:t xml:space="preserve">• Rankings – Reward systems will not be on public display as we </w:t>
      </w:r>
      <w:proofErr w:type="spellStart"/>
      <w:r w:rsidRPr="42A2AA3E">
        <w:rPr>
          <w:rStyle w:val="ui-provider"/>
          <w:rFonts w:eastAsia="Arial" w:cs="Arial"/>
        </w:rPr>
        <w:t>recognise</w:t>
      </w:r>
      <w:proofErr w:type="spellEnd"/>
      <w:r w:rsidRPr="42A2AA3E">
        <w:rPr>
          <w:rStyle w:val="ui-provider"/>
          <w:rFonts w:eastAsia="Arial" w:cs="Arial"/>
        </w:rPr>
        <w:t xml:space="preserve"> this could be shaming and demotivating for some young people. </w:t>
      </w:r>
    </w:p>
    <w:p w14:paraId="5D1114D4" w14:textId="77777777" w:rsidR="70404EC0" w:rsidRDefault="70404EC0" w:rsidP="42A2AA3E">
      <w:pPr>
        <w:keepNext/>
        <w:widowControl/>
        <w:tabs>
          <w:tab w:val="left" w:pos="709"/>
        </w:tabs>
        <w:jc w:val="both"/>
        <w:outlineLvl w:val="0"/>
        <w:rPr>
          <w:rStyle w:val="ui-provider"/>
          <w:rFonts w:eastAsia="Arial" w:cs="Arial"/>
        </w:rPr>
      </w:pPr>
      <w:r w:rsidRPr="42A2AA3E">
        <w:rPr>
          <w:rStyle w:val="ui-provider"/>
          <w:rFonts w:eastAsia="Arial" w:cs="Arial"/>
        </w:rPr>
        <w:t xml:space="preserve">• Unfair incentives - we have eliminated unfair school incentives, such as attendance awards, as we know neurodivergent young people will have difficult days when they struggle to attend school and they should be </w:t>
      </w:r>
      <w:proofErr w:type="spellStart"/>
      <w:r w:rsidRPr="42A2AA3E">
        <w:rPr>
          <w:rStyle w:val="ui-provider"/>
          <w:rFonts w:eastAsia="Arial" w:cs="Arial"/>
        </w:rPr>
        <w:t>penalised</w:t>
      </w:r>
      <w:proofErr w:type="spellEnd"/>
      <w:r w:rsidRPr="42A2AA3E">
        <w:rPr>
          <w:rStyle w:val="ui-provider"/>
          <w:rFonts w:eastAsia="Arial" w:cs="Arial"/>
        </w:rPr>
        <w:t xml:space="preserve">. </w:t>
      </w:r>
    </w:p>
    <w:p w14:paraId="07CB1151" w14:textId="1BA9BF32" w:rsidR="70404EC0" w:rsidRDefault="14FBEA68" w:rsidP="42A2AA3E">
      <w:pPr>
        <w:keepNext/>
        <w:widowControl/>
        <w:tabs>
          <w:tab w:val="left" w:pos="709"/>
        </w:tabs>
        <w:jc w:val="both"/>
        <w:outlineLvl w:val="0"/>
        <w:rPr>
          <w:rStyle w:val="Heading1Char"/>
          <w:rFonts w:eastAsia="Arial" w:cs="Arial"/>
          <w:szCs w:val="22"/>
        </w:rPr>
      </w:pPr>
      <w:r w:rsidRPr="01088768">
        <w:rPr>
          <w:rStyle w:val="ui-provider"/>
          <w:rFonts w:eastAsia="Arial" w:cs="Arial"/>
        </w:rPr>
        <w:t xml:space="preserve">• Use of monetary rewards – Money will not be used as an incentive for good </w:t>
      </w:r>
      <w:proofErr w:type="spellStart"/>
      <w:r w:rsidRPr="01088768">
        <w:rPr>
          <w:rStyle w:val="ui-provider"/>
          <w:rFonts w:eastAsia="Arial" w:cs="Arial"/>
        </w:rPr>
        <w:t>behaviour</w:t>
      </w:r>
      <w:proofErr w:type="spellEnd"/>
    </w:p>
    <w:p w14:paraId="3B60CDF1" w14:textId="6D645095" w:rsidR="01088768" w:rsidRDefault="01088768" w:rsidP="01088768">
      <w:pPr>
        <w:keepNext/>
        <w:widowControl/>
        <w:tabs>
          <w:tab w:val="left" w:pos="709"/>
        </w:tabs>
        <w:jc w:val="both"/>
        <w:outlineLvl w:val="0"/>
        <w:rPr>
          <w:rStyle w:val="ui-provider"/>
          <w:rFonts w:eastAsia="Arial" w:cs="Arial"/>
        </w:rPr>
      </w:pPr>
    </w:p>
    <w:p w14:paraId="2AD594C3" w14:textId="77777777" w:rsidR="42A2AA3E" w:rsidRDefault="42A2AA3E" w:rsidP="42A2AA3E">
      <w:pPr>
        <w:keepNext/>
        <w:widowControl/>
        <w:tabs>
          <w:tab w:val="left" w:pos="709"/>
        </w:tabs>
        <w:jc w:val="both"/>
        <w:outlineLvl w:val="0"/>
        <w:rPr>
          <w:rStyle w:val="Heading1Char"/>
          <w:rFonts w:eastAsia="Arial" w:cs="Arial"/>
          <w:szCs w:val="22"/>
        </w:rPr>
      </w:pPr>
    </w:p>
    <w:p w14:paraId="15EDC7ED" w14:textId="0D738EE3" w:rsidR="01088768" w:rsidRDefault="01088768" w:rsidP="01088768">
      <w:pPr>
        <w:keepNext/>
        <w:widowControl/>
        <w:tabs>
          <w:tab w:val="left" w:pos="709"/>
        </w:tabs>
        <w:jc w:val="both"/>
        <w:outlineLvl w:val="0"/>
        <w:rPr>
          <w:rStyle w:val="Heading1Char"/>
          <w:rFonts w:eastAsia="Arial" w:cs="Arial"/>
          <w:szCs w:val="22"/>
        </w:rPr>
      </w:pPr>
    </w:p>
    <w:p w14:paraId="515F9D5C" w14:textId="52BC11A0" w:rsidR="70404EC0" w:rsidRDefault="70404EC0" w:rsidP="42A2AA3E">
      <w:pPr>
        <w:keepNext/>
        <w:widowControl/>
        <w:tabs>
          <w:tab w:val="left" w:pos="709"/>
        </w:tabs>
        <w:jc w:val="both"/>
        <w:outlineLvl w:val="0"/>
        <w:rPr>
          <w:rFonts w:eastAsia="Arial" w:cs="Arial"/>
          <w:b/>
          <w:bCs/>
          <w:lang w:val="en-GB" w:eastAsia="en-GB"/>
        </w:rPr>
      </w:pPr>
      <w:r w:rsidRPr="42A2AA3E">
        <w:rPr>
          <w:rStyle w:val="Heading1Char"/>
          <w:rFonts w:eastAsia="Arial" w:cs="Arial"/>
          <w:szCs w:val="22"/>
        </w:rPr>
        <w:t>9.0 PRESCRIBED MEDICATION</w:t>
      </w:r>
      <w:r w:rsidRPr="42A2AA3E">
        <w:rPr>
          <w:rFonts w:eastAsia="Arial" w:cs="Arial"/>
          <w:b/>
          <w:bCs/>
          <w:lang w:val="en-GB" w:eastAsia="en-GB"/>
        </w:rPr>
        <w:t xml:space="preserve"> - Staff must be familiar with the Medication Policy for schools</w:t>
      </w:r>
    </w:p>
    <w:p w14:paraId="541198B5" w14:textId="77777777" w:rsidR="42A2AA3E" w:rsidRDefault="42A2AA3E" w:rsidP="42A2AA3E">
      <w:pPr>
        <w:keepNext/>
        <w:widowControl/>
        <w:tabs>
          <w:tab w:val="left" w:pos="709"/>
        </w:tabs>
        <w:jc w:val="both"/>
        <w:outlineLvl w:val="0"/>
        <w:rPr>
          <w:rFonts w:eastAsia="Arial" w:cs="Arial"/>
          <w:b/>
          <w:bCs/>
          <w:lang w:val="en-GB" w:eastAsia="en-GB"/>
        </w:rPr>
      </w:pPr>
    </w:p>
    <w:p w14:paraId="7306A9BF" w14:textId="4E6AC3AA" w:rsidR="70404EC0" w:rsidRDefault="70404EC0" w:rsidP="42A2AA3E">
      <w:pPr>
        <w:widowControl/>
        <w:jc w:val="both"/>
        <w:rPr>
          <w:rFonts w:eastAsia="Arial" w:cs="Arial"/>
          <w:lang w:eastAsia="en-GB"/>
        </w:rPr>
      </w:pPr>
      <w:r w:rsidRPr="42A2AA3E">
        <w:rPr>
          <w:rFonts w:eastAsia="Arial" w:cs="Arial"/>
          <w:lang w:eastAsia="en-GB"/>
        </w:rPr>
        <w:t>Children and young people within our settings may take prescribed medication. We will work in collaboration with the prescribing professional and those supporting the young person to ensure their needs are well supported, in line with our legal responsibilities.   We will support and monitor the impact of this medication.  Attendance at school is not dependent on a pupil’s taking their medication.  We will also support young people in their informed consent around medication.</w:t>
      </w:r>
    </w:p>
    <w:p w14:paraId="090CBFFE" w14:textId="77777777" w:rsidR="42A2AA3E" w:rsidRDefault="42A2AA3E" w:rsidP="42A2AA3E">
      <w:pPr>
        <w:widowControl/>
        <w:jc w:val="both"/>
        <w:rPr>
          <w:rFonts w:eastAsia="Arial" w:cs="Arial"/>
          <w:lang w:val="en-GB" w:eastAsia="en-GB"/>
        </w:rPr>
      </w:pPr>
    </w:p>
    <w:p w14:paraId="1B18ACAC" w14:textId="634F4822" w:rsidR="70404EC0" w:rsidRDefault="70404EC0" w:rsidP="42A2AA3E">
      <w:pPr>
        <w:keepNext/>
        <w:widowControl/>
        <w:tabs>
          <w:tab w:val="left" w:pos="709"/>
        </w:tabs>
        <w:jc w:val="both"/>
        <w:outlineLvl w:val="0"/>
        <w:rPr>
          <w:rFonts w:eastAsia="Arial" w:cs="Arial"/>
          <w:b/>
          <w:bCs/>
          <w:lang w:val="en-GB" w:eastAsia="en-GB"/>
        </w:rPr>
      </w:pPr>
      <w:r w:rsidRPr="42A2AA3E">
        <w:rPr>
          <w:rFonts w:eastAsia="Arial" w:cs="Arial"/>
          <w:b/>
          <w:bCs/>
          <w:lang w:val="en-GB" w:eastAsia="en-GB"/>
        </w:rPr>
        <w:t>10.0</w:t>
      </w:r>
      <w:r>
        <w:tab/>
      </w:r>
      <w:r w:rsidRPr="42A2AA3E">
        <w:rPr>
          <w:rFonts w:eastAsia="Arial" w:cs="Arial"/>
          <w:b/>
          <w:bCs/>
          <w:lang w:val="en-GB" w:eastAsia="en-GB"/>
        </w:rPr>
        <w:t>RESPONDING TO DISTRESS AND NEED</w:t>
      </w:r>
    </w:p>
    <w:p w14:paraId="2F1231AA" w14:textId="77777777" w:rsidR="42A2AA3E" w:rsidRDefault="42A2AA3E" w:rsidP="42A2AA3E">
      <w:pPr>
        <w:keepNext/>
        <w:widowControl/>
        <w:tabs>
          <w:tab w:val="left" w:pos="709"/>
        </w:tabs>
        <w:ind w:left="360"/>
        <w:jc w:val="both"/>
        <w:outlineLvl w:val="0"/>
        <w:rPr>
          <w:rFonts w:eastAsia="Arial" w:cs="Arial"/>
          <w:b/>
          <w:bCs/>
          <w:lang w:val="en-GB" w:eastAsia="en-GB"/>
        </w:rPr>
      </w:pPr>
    </w:p>
    <w:p w14:paraId="4A1BAF7E" w14:textId="27D02766" w:rsidR="70404EC0" w:rsidRDefault="70404EC0" w:rsidP="42A2AA3E">
      <w:pPr>
        <w:widowControl/>
        <w:jc w:val="both"/>
        <w:rPr>
          <w:rFonts w:eastAsia="Arial" w:cs="Arial"/>
          <w:lang w:eastAsia="en-GB"/>
        </w:rPr>
      </w:pPr>
      <w:r w:rsidRPr="42A2AA3E">
        <w:rPr>
          <w:rFonts w:eastAsia="Arial" w:cs="Arial"/>
          <w:lang w:eastAsia="en-GB"/>
        </w:rPr>
        <w:t xml:space="preserve">There are times when our pupils become distressed and may require other sources of support.  When a member of school staff becomes aware they respond empathically, predictably, promptly and clearly in line with this policy.  </w:t>
      </w:r>
    </w:p>
    <w:p w14:paraId="468CAB56" w14:textId="77777777" w:rsidR="42A2AA3E" w:rsidRDefault="42A2AA3E" w:rsidP="42A2AA3E">
      <w:pPr>
        <w:widowControl/>
        <w:jc w:val="both"/>
        <w:rPr>
          <w:rFonts w:eastAsia="Arial" w:cs="Arial"/>
          <w:lang w:val="en-GB" w:eastAsia="en-GB"/>
        </w:rPr>
      </w:pPr>
    </w:p>
    <w:p w14:paraId="2E08389B" w14:textId="25E46773" w:rsidR="70404EC0" w:rsidRDefault="70404EC0" w:rsidP="42A2AA3E">
      <w:pPr>
        <w:widowControl/>
        <w:jc w:val="both"/>
        <w:rPr>
          <w:rFonts w:eastAsia="Arial" w:cs="Arial"/>
          <w:lang w:eastAsia="en-GB"/>
        </w:rPr>
      </w:pPr>
      <w:r w:rsidRPr="42A2AA3E">
        <w:rPr>
          <w:rFonts w:eastAsia="Arial" w:cs="Arial"/>
          <w:lang w:eastAsia="en-GB"/>
        </w:rPr>
        <w:t xml:space="preserve">The first priority will be to establish the physical and emotional safety of pupils and staff and to restore a calm environment.  Keeping pupils safe is always the highest priority for all staff.  </w:t>
      </w:r>
    </w:p>
    <w:p w14:paraId="5E0C9E6B" w14:textId="77777777" w:rsidR="42A2AA3E" w:rsidRDefault="42A2AA3E" w:rsidP="42A2AA3E">
      <w:pPr>
        <w:widowControl/>
        <w:jc w:val="both"/>
        <w:rPr>
          <w:rFonts w:eastAsia="Arial" w:cs="Arial"/>
          <w:lang w:val="en-GB" w:eastAsia="en-GB"/>
        </w:rPr>
      </w:pPr>
    </w:p>
    <w:p w14:paraId="171E546B" w14:textId="20E9F49D" w:rsidR="70404EC0" w:rsidRDefault="70404EC0" w:rsidP="42A2AA3E">
      <w:pPr>
        <w:widowControl/>
        <w:jc w:val="both"/>
        <w:rPr>
          <w:rFonts w:eastAsia="Arial" w:cs="Arial"/>
          <w:lang w:eastAsia="en-GB"/>
        </w:rPr>
      </w:pPr>
      <w:r w:rsidRPr="42A2AA3E">
        <w:rPr>
          <w:rFonts w:eastAsia="Arial" w:cs="Arial"/>
          <w:lang w:eastAsia="en-GB"/>
        </w:rPr>
        <w:t xml:space="preserve">We will also consider whether the </w:t>
      </w:r>
      <w:proofErr w:type="spellStart"/>
      <w:r w:rsidRPr="42A2AA3E">
        <w:rPr>
          <w:rFonts w:eastAsia="Arial" w:cs="Arial"/>
          <w:lang w:eastAsia="en-GB"/>
        </w:rPr>
        <w:t>behaviour</w:t>
      </w:r>
      <w:proofErr w:type="spellEnd"/>
      <w:r w:rsidRPr="42A2AA3E">
        <w:rPr>
          <w:rFonts w:eastAsia="Arial" w:cs="Arial"/>
          <w:lang w:eastAsia="en-GB"/>
        </w:rPr>
        <w:t xml:space="preserve"> gives cause to suspect that a pupil is suffering, or is likely to suffer, harm.  Staff must be familiar with, and follow, the School’s Safeguarding Policy. All concerns, no matter how small, that a child is being harmed or is at risk of harm must be reported to the School’s Designated Safeguarding Lead (DSL) or Deputy.</w:t>
      </w:r>
    </w:p>
    <w:p w14:paraId="3925DE1B" w14:textId="77777777" w:rsidR="42A2AA3E" w:rsidRDefault="42A2AA3E" w:rsidP="42A2AA3E">
      <w:pPr>
        <w:widowControl/>
        <w:jc w:val="both"/>
        <w:rPr>
          <w:rFonts w:eastAsia="Arial" w:cs="Arial"/>
          <w:lang w:val="en-GB" w:eastAsia="en-GB"/>
        </w:rPr>
      </w:pPr>
    </w:p>
    <w:p w14:paraId="76028084" w14:textId="77607ABD" w:rsidR="70404EC0" w:rsidRDefault="70404EC0" w:rsidP="42A2AA3E">
      <w:pPr>
        <w:widowControl/>
        <w:jc w:val="both"/>
        <w:rPr>
          <w:rFonts w:eastAsia="Arial" w:cs="Arial"/>
          <w:lang w:eastAsia="en-GB"/>
        </w:rPr>
      </w:pPr>
      <w:r w:rsidRPr="42A2AA3E">
        <w:rPr>
          <w:rFonts w:eastAsia="Arial" w:cs="Arial"/>
          <w:lang w:eastAsia="en-GB"/>
        </w:rPr>
        <w:t xml:space="preserve">The School has the responsibility to respond to pupil’s </w:t>
      </w:r>
      <w:proofErr w:type="spellStart"/>
      <w:r w:rsidRPr="42A2AA3E">
        <w:rPr>
          <w:rFonts w:eastAsia="Arial" w:cs="Arial"/>
          <w:lang w:eastAsia="en-GB"/>
        </w:rPr>
        <w:t>behaviour</w:t>
      </w:r>
      <w:proofErr w:type="spellEnd"/>
      <w:r w:rsidRPr="42A2AA3E">
        <w:rPr>
          <w:rFonts w:eastAsia="Arial" w:cs="Arial"/>
          <w:lang w:eastAsia="en-GB"/>
        </w:rPr>
        <w:t xml:space="preserve"> outside of the School premises (including online) to such an extent as is reasonable.  </w:t>
      </w:r>
    </w:p>
    <w:p w14:paraId="5C0AAA27" w14:textId="77777777" w:rsidR="42A2AA3E" w:rsidRDefault="42A2AA3E" w:rsidP="42A2AA3E">
      <w:pPr>
        <w:widowControl/>
        <w:jc w:val="both"/>
        <w:rPr>
          <w:rFonts w:eastAsia="Arial" w:cs="Arial"/>
          <w:lang w:val="en-GB" w:eastAsia="en-GB"/>
        </w:rPr>
      </w:pPr>
    </w:p>
    <w:p w14:paraId="73C7BA1A" w14:textId="4B5196ED" w:rsidR="70404EC0" w:rsidRDefault="14FBEA68" w:rsidP="42A2AA3E">
      <w:pPr>
        <w:widowControl/>
        <w:jc w:val="both"/>
        <w:rPr>
          <w:rFonts w:eastAsia="Arial" w:cs="Arial"/>
          <w:lang w:eastAsia="en-GB"/>
        </w:rPr>
      </w:pPr>
      <w:r w:rsidRPr="01088768">
        <w:rPr>
          <w:rFonts w:eastAsia="Arial" w:cs="Arial"/>
          <w:lang w:eastAsia="en-GB"/>
        </w:rPr>
        <w:t xml:space="preserve">The School adopts a range of initial intervention strategies to help pupils support their emotional regulation and </w:t>
      </w:r>
      <w:proofErr w:type="spellStart"/>
      <w:r w:rsidRPr="01088768">
        <w:rPr>
          <w:rFonts w:eastAsia="Arial" w:cs="Arial"/>
          <w:lang w:eastAsia="en-GB"/>
        </w:rPr>
        <w:t>behaviour</w:t>
      </w:r>
      <w:proofErr w:type="spellEnd"/>
      <w:r w:rsidRPr="01088768">
        <w:rPr>
          <w:rFonts w:eastAsia="Arial" w:cs="Arial"/>
          <w:lang w:eastAsia="en-GB"/>
        </w:rPr>
        <w:t xml:space="preserve">.  </w:t>
      </w:r>
    </w:p>
    <w:p w14:paraId="3D4D6DAE" w14:textId="79E905DA" w:rsidR="42A2AA3E" w:rsidRDefault="42A2AA3E" w:rsidP="01088768">
      <w:pPr>
        <w:widowControl/>
        <w:jc w:val="both"/>
        <w:rPr>
          <w:rFonts w:eastAsia="Arial" w:cs="Arial"/>
          <w:lang w:eastAsia="en-GB"/>
        </w:rPr>
      </w:pPr>
    </w:p>
    <w:p w14:paraId="1E49E91C" w14:textId="043B5D80" w:rsidR="42A2AA3E" w:rsidRDefault="42A2AA3E" w:rsidP="01088768">
      <w:pPr>
        <w:widowControl/>
        <w:jc w:val="both"/>
        <w:rPr>
          <w:rFonts w:eastAsia="Arial" w:cs="Arial"/>
          <w:lang w:eastAsia="en-GB"/>
        </w:rPr>
      </w:pPr>
    </w:p>
    <w:p w14:paraId="52052710" w14:textId="2B099C33" w:rsidR="70404EC0" w:rsidRDefault="70404EC0" w:rsidP="42A2AA3E">
      <w:pPr>
        <w:keepNext/>
        <w:widowControl/>
        <w:tabs>
          <w:tab w:val="left" w:pos="709"/>
        </w:tabs>
        <w:jc w:val="both"/>
        <w:outlineLvl w:val="0"/>
        <w:rPr>
          <w:rFonts w:eastAsia="Arial" w:cs="Arial"/>
          <w:b/>
          <w:bCs/>
          <w:lang w:val="en-GB" w:eastAsia="en-GB"/>
        </w:rPr>
      </w:pPr>
      <w:r w:rsidRPr="42A2AA3E">
        <w:rPr>
          <w:rFonts w:eastAsia="Arial" w:cs="Arial"/>
          <w:b/>
          <w:bCs/>
          <w:lang w:val="en-GB" w:eastAsia="en-GB"/>
        </w:rPr>
        <w:t>11.0</w:t>
      </w:r>
      <w:r>
        <w:tab/>
      </w:r>
      <w:r w:rsidRPr="42A2AA3E">
        <w:rPr>
          <w:rFonts w:eastAsia="Arial" w:cs="Arial"/>
          <w:b/>
          <w:bCs/>
          <w:lang w:val="en-GB" w:eastAsia="en-GB"/>
        </w:rPr>
        <w:t>NATURAL AND LOGICAL CONSEQUENCES</w:t>
      </w:r>
    </w:p>
    <w:p w14:paraId="38D850D8" w14:textId="77777777" w:rsidR="42A2AA3E" w:rsidRDefault="42A2AA3E" w:rsidP="42A2AA3E">
      <w:pPr>
        <w:keepNext/>
        <w:widowControl/>
        <w:tabs>
          <w:tab w:val="left" w:pos="709"/>
        </w:tabs>
        <w:jc w:val="both"/>
        <w:outlineLvl w:val="0"/>
        <w:rPr>
          <w:rFonts w:eastAsia="Arial" w:cs="Arial"/>
          <w:b/>
          <w:bCs/>
          <w:lang w:val="en-GB" w:eastAsia="en-GB"/>
        </w:rPr>
      </w:pPr>
    </w:p>
    <w:p w14:paraId="6392D52D" w14:textId="1F196F97" w:rsidR="70404EC0" w:rsidRDefault="70404EC0" w:rsidP="42A2AA3E">
      <w:pPr>
        <w:widowControl/>
        <w:jc w:val="both"/>
        <w:rPr>
          <w:rFonts w:eastAsia="Arial" w:cs="Arial"/>
          <w:color w:val="7030A0"/>
          <w:lang w:eastAsia="en-GB"/>
        </w:rPr>
      </w:pPr>
      <w:r w:rsidRPr="42A2AA3E">
        <w:rPr>
          <w:rFonts w:eastAsia="Arial" w:cs="Arial"/>
          <w:lang w:eastAsia="en-GB"/>
        </w:rPr>
        <w:t>Positive reinforcement combined with natural and logical consequences are important and necessary to support our whole school culture</w:t>
      </w:r>
      <w:r w:rsidRPr="42A2AA3E">
        <w:rPr>
          <w:rFonts w:eastAsia="Arial" w:cs="Arial"/>
          <w:color w:val="7030A0"/>
          <w:lang w:eastAsia="en-GB"/>
        </w:rPr>
        <w:t xml:space="preserve">.  </w:t>
      </w:r>
    </w:p>
    <w:p w14:paraId="235C860D" w14:textId="77777777" w:rsidR="42A2AA3E" w:rsidRDefault="42A2AA3E" w:rsidP="42A2AA3E">
      <w:pPr>
        <w:widowControl/>
        <w:jc w:val="both"/>
        <w:rPr>
          <w:rFonts w:eastAsia="Arial" w:cs="Arial"/>
          <w:color w:val="7030A0"/>
          <w:lang w:val="en-GB" w:eastAsia="en-GB"/>
        </w:rPr>
      </w:pPr>
    </w:p>
    <w:p w14:paraId="15FB2E11" w14:textId="599BB7DC" w:rsidR="70404EC0" w:rsidRDefault="70404EC0" w:rsidP="42A2AA3E">
      <w:pPr>
        <w:widowControl/>
        <w:jc w:val="both"/>
        <w:rPr>
          <w:rFonts w:eastAsia="Arial" w:cs="Arial"/>
          <w:lang w:eastAsia="en-GB"/>
        </w:rPr>
      </w:pPr>
      <w:r w:rsidRPr="42A2AA3E">
        <w:rPr>
          <w:rFonts w:eastAsia="Arial" w:cs="Arial"/>
          <w:lang w:eastAsia="en-GB"/>
        </w:rPr>
        <w:t>All</w:t>
      </w:r>
      <w:r w:rsidRPr="42A2AA3E">
        <w:rPr>
          <w:rFonts w:eastAsia="Arial" w:cs="Arial"/>
          <w:color w:val="7030A0"/>
          <w:lang w:eastAsia="en-GB"/>
        </w:rPr>
        <w:t xml:space="preserve"> </w:t>
      </w:r>
      <w:r w:rsidRPr="42A2AA3E">
        <w:rPr>
          <w:rFonts w:eastAsia="Arial" w:cs="Arial"/>
          <w:lang w:eastAsia="en-GB"/>
        </w:rPr>
        <w:t>children require boundaries and consequences that are fair, predictable and understandable.  Children are encouraged to be a part of devising these.</w:t>
      </w:r>
    </w:p>
    <w:p w14:paraId="01FED8BA" w14:textId="77777777" w:rsidR="42A2AA3E" w:rsidRDefault="42A2AA3E" w:rsidP="42A2AA3E">
      <w:pPr>
        <w:widowControl/>
        <w:jc w:val="both"/>
        <w:rPr>
          <w:rFonts w:eastAsia="Arial" w:cs="Arial"/>
          <w:lang w:val="en-GB" w:eastAsia="en-GB"/>
        </w:rPr>
      </w:pPr>
    </w:p>
    <w:p w14:paraId="24E7C2F8" w14:textId="295F3CB7" w:rsidR="70404EC0" w:rsidRDefault="70404EC0" w:rsidP="42A2AA3E">
      <w:pPr>
        <w:widowControl/>
        <w:jc w:val="both"/>
        <w:rPr>
          <w:rFonts w:eastAsia="Arial" w:cs="Arial"/>
          <w:lang w:val="en-GB" w:eastAsia="en-GB"/>
        </w:rPr>
      </w:pPr>
      <w:r w:rsidRPr="42A2AA3E">
        <w:rPr>
          <w:rFonts w:eastAsia="Arial" w:cs="Arial"/>
          <w:lang w:val="en-GB" w:eastAsia="en-GB"/>
        </w:rPr>
        <w:t xml:space="preserve">Natural Consequences occur without the intervention of an adult. For example, a young person might throw a favoured object when they are feeling angry which might then break and therefore cannot be used.  Shame is also considered a natural consequence, and young people will require support with this. </w:t>
      </w:r>
    </w:p>
    <w:p w14:paraId="54BB8252" w14:textId="77777777" w:rsidR="42A2AA3E" w:rsidRDefault="42A2AA3E" w:rsidP="42A2AA3E">
      <w:pPr>
        <w:widowControl/>
        <w:jc w:val="both"/>
        <w:rPr>
          <w:rFonts w:eastAsia="Arial" w:cs="Arial"/>
          <w:lang w:val="en-GB" w:eastAsia="en-GB"/>
        </w:rPr>
      </w:pPr>
    </w:p>
    <w:p w14:paraId="00D59F16" w14:textId="7EA7ED66" w:rsidR="70404EC0" w:rsidRDefault="70404EC0" w:rsidP="42A2AA3E">
      <w:pPr>
        <w:widowControl/>
        <w:jc w:val="both"/>
        <w:rPr>
          <w:rFonts w:eastAsia="Arial" w:cs="Arial"/>
          <w:lang w:val="en-GB" w:eastAsia="en-GB"/>
        </w:rPr>
      </w:pPr>
      <w:r w:rsidRPr="42A2AA3E">
        <w:rPr>
          <w:rFonts w:eastAsia="Arial" w:cs="Arial"/>
          <w:lang w:val="en-GB" w:eastAsia="en-GB"/>
        </w:rPr>
        <w:t>Logical consequences are adult-led and are linked to the event, and when a natural consequence may not occur or may be a safety hazard. For example,</w:t>
      </w:r>
      <w:r w:rsidRPr="42A2AA3E">
        <w:rPr>
          <w:rStyle w:val="Emphasis"/>
          <w:rFonts w:eastAsia="Arial" w:cs="Arial"/>
        </w:rPr>
        <w:t xml:space="preserve"> </w:t>
      </w:r>
      <w:r w:rsidRPr="42A2AA3E">
        <w:rPr>
          <w:rFonts w:eastAsia="Arial" w:cs="Arial"/>
        </w:rPr>
        <w:t xml:space="preserve"> if a young person removing their seatbelt during a car journey – a logical consequence to ensure safety may be to avoid car journeys whilst a plan to ensure seatbelts are worn is in place.</w:t>
      </w:r>
    </w:p>
    <w:p w14:paraId="795B5EE6" w14:textId="77777777" w:rsidR="42A2AA3E" w:rsidRDefault="42A2AA3E" w:rsidP="42A2AA3E">
      <w:pPr>
        <w:widowControl/>
        <w:jc w:val="both"/>
        <w:rPr>
          <w:rFonts w:eastAsia="Arial" w:cs="Arial"/>
          <w:lang w:val="en-GB" w:eastAsia="en-GB"/>
        </w:rPr>
      </w:pPr>
    </w:p>
    <w:p w14:paraId="5BF876CD" w14:textId="77777777" w:rsidR="70404EC0" w:rsidRDefault="70404EC0" w:rsidP="42A2AA3E">
      <w:pPr>
        <w:widowControl/>
        <w:jc w:val="both"/>
        <w:rPr>
          <w:rFonts w:eastAsia="Arial" w:cs="Arial"/>
          <w:lang w:eastAsia="en-GB"/>
        </w:rPr>
      </w:pPr>
      <w:r w:rsidRPr="42A2AA3E">
        <w:rPr>
          <w:rFonts w:eastAsia="Arial" w:cs="Arial"/>
          <w:lang w:eastAsia="en-GB"/>
        </w:rPr>
        <w:t xml:space="preserve">Natural and Logical Consequences will be communicated to the young person in an empathic and collaborative way, never in a shaming way.  </w:t>
      </w:r>
    </w:p>
    <w:p w14:paraId="6250D918" w14:textId="77777777" w:rsidR="42A2AA3E" w:rsidRDefault="42A2AA3E" w:rsidP="42A2AA3E">
      <w:pPr>
        <w:widowControl/>
        <w:jc w:val="both"/>
        <w:rPr>
          <w:rFonts w:eastAsia="Arial" w:cs="Arial"/>
          <w:lang w:val="en-GB" w:eastAsia="en-GB"/>
        </w:rPr>
      </w:pPr>
    </w:p>
    <w:p w14:paraId="1333864D" w14:textId="72631799" w:rsidR="70404EC0" w:rsidRDefault="70404EC0" w:rsidP="42A2AA3E">
      <w:pPr>
        <w:widowControl/>
        <w:jc w:val="both"/>
        <w:rPr>
          <w:rFonts w:eastAsia="Arial" w:cs="Arial"/>
          <w:lang w:val="en-GB" w:eastAsia="en-GB"/>
        </w:rPr>
      </w:pPr>
      <w:r w:rsidRPr="42A2AA3E">
        <w:rPr>
          <w:rFonts w:eastAsia="Arial" w:cs="Arial"/>
          <w:lang w:val="en-GB" w:eastAsia="en-GB"/>
        </w:rPr>
        <w:t>Our School does not use punitive sanctions, for example detention or removal of privileges.  These can promote a sense of shame, are often not linked to the behaviour and therefore do not encourage our pupils to learn what to do instead.  The consequence must always be linked to the behaviour to provide a learning opportunity.</w:t>
      </w:r>
    </w:p>
    <w:p w14:paraId="39720427" w14:textId="77777777" w:rsidR="42A2AA3E" w:rsidRDefault="42A2AA3E" w:rsidP="42A2AA3E">
      <w:pPr>
        <w:widowControl/>
        <w:jc w:val="both"/>
        <w:rPr>
          <w:rFonts w:eastAsia="Arial" w:cs="Arial"/>
          <w:lang w:val="en-GB" w:eastAsia="en-GB"/>
        </w:rPr>
      </w:pPr>
    </w:p>
    <w:p w14:paraId="1CACE6BB" w14:textId="49417F3F" w:rsidR="70404EC0" w:rsidRDefault="70404EC0" w:rsidP="42A2AA3E">
      <w:pPr>
        <w:widowControl/>
        <w:jc w:val="both"/>
        <w:rPr>
          <w:rFonts w:eastAsia="Arial" w:cs="Arial"/>
          <w:lang w:eastAsia="en-GB"/>
        </w:rPr>
      </w:pPr>
      <w:r w:rsidRPr="42A2AA3E">
        <w:rPr>
          <w:rFonts w:eastAsia="Arial" w:cs="Arial"/>
          <w:lang w:eastAsia="en-GB"/>
        </w:rPr>
        <w:lastRenderedPageBreak/>
        <w:t xml:space="preserve">Repairing relationships (a restorative approach) is a key part of natural and logical consequences and it is the staff’s responsibility to approach this repair if it is difficult for the young person.     </w:t>
      </w:r>
    </w:p>
    <w:p w14:paraId="0124BDBD" w14:textId="77777777" w:rsidR="42A2AA3E" w:rsidRDefault="42A2AA3E" w:rsidP="42A2AA3E">
      <w:pPr>
        <w:widowControl/>
        <w:rPr>
          <w:rFonts w:eastAsia="Arial" w:cs="Arial"/>
          <w:lang w:val="en-GB" w:eastAsia="en-GB"/>
        </w:rPr>
      </w:pPr>
    </w:p>
    <w:p w14:paraId="324EC408" w14:textId="69BAAA3E" w:rsidR="01088768" w:rsidRDefault="01088768" w:rsidP="01088768">
      <w:pPr>
        <w:widowControl/>
        <w:rPr>
          <w:rFonts w:eastAsia="Arial" w:cs="Arial"/>
          <w:lang w:val="en-GB" w:eastAsia="en-GB"/>
        </w:rPr>
      </w:pPr>
    </w:p>
    <w:p w14:paraId="576583C9" w14:textId="34E2D3A7" w:rsidR="70404EC0" w:rsidRDefault="00B75BEC" w:rsidP="42A2AA3E">
      <w:pPr>
        <w:keepNext/>
        <w:widowControl/>
        <w:tabs>
          <w:tab w:val="left" w:pos="709"/>
        </w:tabs>
        <w:jc w:val="both"/>
        <w:outlineLvl w:val="0"/>
        <w:rPr>
          <w:rFonts w:eastAsia="Arial" w:cs="Arial"/>
          <w:b/>
          <w:bCs/>
          <w:lang w:val="en-GB" w:eastAsia="en-GB"/>
        </w:rPr>
      </w:pPr>
      <w:r>
        <w:rPr>
          <w:rFonts w:eastAsia="Arial" w:cs="Arial"/>
          <w:b/>
          <w:bCs/>
          <w:lang w:val="en-GB" w:eastAsia="en-GB"/>
        </w:rPr>
        <w:t>1</w:t>
      </w:r>
      <w:r w:rsidR="70404EC0" w:rsidRPr="42A2AA3E">
        <w:rPr>
          <w:rFonts w:eastAsia="Arial" w:cs="Arial"/>
          <w:b/>
          <w:bCs/>
          <w:lang w:val="en-GB" w:eastAsia="en-GB"/>
        </w:rPr>
        <w:t>2.0</w:t>
      </w:r>
      <w:r w:rsidR="70404EC0">
        <w:tab/>
      </w:r>
      <w:r w:rsidR="70404EC0" w:rsidRPr="42A2AA3E">
        <w:rPr>
          <w:rFonts w:eastAsia="Arial" w:cs="Arial"/>
          <w:b/>
          <w:bCs/>
          <w:lang w:val="en-GB" w:eastAsia="en-GB"/>
        </w:rPr>
        <w:t>DE-ESCALATION</w:t>
      </w:r>
    </w:p>
    <w:p w14:paraId="362490EC" w14:textId="77777777" w:rsidR="42A2AA3E" w:rsidRDefault="42A2AA3E" w:rsidP="42A2AA3E">
      <w:pPr>
        <w:keepNext/>
        <w:widowControl/>
        <w:tabs>
          <w:tab w:val="left" w:pos="709"/>
        </w:tabs>
        <w:jc w:val="both"/>
        <w:outlineLvl w:val="0"/>
        <w:rPr>
          <w:rFonts w:eastAsia="Arial" w:cs="Arial"/>
          <w:b/>
          <w:bCs/>
          <w:lang w:val="en-GB" w:eastAsia="en-GB"/>
        </w:rPr>
      </w:pPr>
    </w:p>
    <w:p w14:paraId="069D50C6" w14:textId="77777777" w:rsidR="70404EC0" w:rsidRDefault="70404EC0" w:rsidP="42A2AA3E">
      <w:pPr>
        <w:keepNext/>
        <w:widowControl/>
        <w:tabs>
          <w:tab w:val="left" w:pos="709"/>
        </w:tabs>
        <w:jc w:val="both"/>
        <w:outlineLvl w:val="0"/>
        <w:rPr>
          <w:rStyle w:val="ui-provider"/>
          <w:rFonts w:eastAsia="Arial" w:cs="Arial"/>
        </w:rPr>
      </w:pPr>
      <w:r w:rsidRPr="42A2AA3E">
        <w:rPr>
          <w:rStyle w:val="ui-provider"/>
          <w:rFonts w:eastAsia="Arial" w:cs="Arial"/>
        </w:rPr>
        <w:t xml:space="preserve">De-escalation techniques are our primary responsive strategies, these include: </w:t>
      </w:r>
    </w:p>
    <w:p w14:paraId="45239C17" w14:textId="77777777" w:rsidR="42A2AA3E" w:rsidRDefault="42A2AA3E" w:rsidP="42A2AA3E">
      <w:pPr>
        <w:keepNext/>
        <w:widowControl/>
        <w:tabs>
          <w:tab w:val="left" w:pos="709"/>
        </w:tabs>
        <w:jc w:val="both"/>
        <w:outlineLvl w:val="0"/>
        <w:rPr>
          <w:rStyle w:val="ui-provider"/>
          <w:rFonts w:eastAsia="Arial" w:cs="Arial"/>
        </w:rPr>
      </w:pPr>
    </w:p>
    <w:p w14:paraId="41AE1D7E" w14:textId="0135898B"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our staff teams will use a calm approach with neutral body language </w:t>
      </w:r>
    </w:p>
    <w:p w14:paraId="41C0E39F" w14:textId="7BDF0886"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our staff teams will use minimal verbal interactions during de-escalation </w:t>
      </w:r>
    </w:p>
    <w:p w14:paraId="5EFF989B" w14:textId="1C481A79"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we will use positive framing language (“kind hands” rather than “stop hitting”) </w:t>
      </w:r>
    </w:p>
    <w:p w14:paraId="750DE82E" w14:textId="528DD1E7"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we will use planned and proactive positive distraction (for example talk about the young person’s passion) </w:t>
      </w:r>
    </w:p>
    <w:p w14:paraId="68CCD42A" w14:textId="3685FC29" w:rsidR="70404EC0" w:rsidRDefault="70404EC0" w:rsidP="42A2AA3E">
      <w:pPr>
        <w:pStyle w:val="ListParagraph"/>
        <w:keepNext/>
        <w:widowControl/>
        <w:numPr>
          <w:ilvl w:val="0"/>
          <w:numId w:val="27"/>
        </w:numPr>
        <w:tabs>
          <w:tab w:val="left" w:pos="426"/>
        </w:tabs>
        <w:spacing w:after="120"/>
        <w:jc w:val="both"/>
        <w:outlineLvl w:val="0"/>
        <w:rPr>
          <w:rStyle w:val="ui-provider"/>
          <w:rFonts w:eastAsia="Arial" w:cs="Arial"/>
        </w:rPr>
      </w:pPr>
      <w:r w:rsidRPr="42A2AA3E">
        <w:rPr>
          <w:rStyle w:val="ui-provider"/>
          <w:rFonts w:eastAsia="Arial" w:cs="Arial"/>
        </w:rPr>
        <w:t xml:space="preserve">we will divert the young person to a different, preferred activity or experience </w:t>
      </w:r>
    </w:p>
    <w:p w14:paraId="3BBFD11F" w14:textId="1EF87394"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change their environment (for example allowing a young person to access a calm room or outdoor safe space) </w:t>
      </w:r>
    </w:p>
    <w:p w14:paraId="4C4A2D37" w14:textId="1CA29012"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we will encourage the young person to engage in a preferred sensory activity or strategy to help them co-regulate</w:t>
      </w:r>
    </w:p>
    <w:p w14:paraId="5A2A7434" w14:textId="0C6A5EA0"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changes to the team supporting the young person </w:t>
      </w:r>
    </w:p>
    <w:p w14:paraId="3B982200" w14:textId="298D7FE8"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use of space and allowing the young person to move and run, perhaps complete a sensory circuit. </w:t>
      </w:r>
    </w:p>
    <w:p w14:paraId="25468A10" w14:textId="0D4A6B31"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using visual supports to support the young person to process and understand </w:t>
      </w:r>
    </w:p>
    <w:p w14:paraId="1C1D941A" w14:textId="19918CA3" w:rsidR="70404EC0" w:rsidRDefault="70404EC0" w:rsidP="42A2AA3E">
      <w:pPr>
        <w:pStyle w:val="ListParagraph"/>
        <w:keepNext/>
        <w:widowControl/>
        <w:numPr>
          <w:ilvl w:val="0"/>
          <w:numId w:val="27"/>
        </w:numPr>
        <w:tabs>
          <w:tab w:val="left" w:pos="709"/>
        </w:tabs>
        <w:spacing w:after="120"/>
        <w:jc w:val="both"/>
        <w:outlineLvl w:val="0"/>
        <w:rPr>
          <w:rStyle w:val="ui-provider"/>
          <w:rFonts w:eastAsia="Arial" w:cs="Arial"/>
        </w:rPr>
      </w:pPr>
      <w:r w:rsidRPr="42A2AA3E">
        <w:rPr>
          <w:rStyle w:val="ui-provider"/>
          <w:rFonts w:eastAsia="Arial" w:cs="Arial"/>
        </w:rPr>
        <w:t xml:space="preserve">any unique strategies that the young person themselves has requested as part of their consultation to their </w:t>
      </w:r>
      <w:proofErr w:type="spellStart"/>
      <w:r w:rsidRPr="42A2AA3E">
        <w:rPr>
          <w:rStyle w:val="ui-provider"/>
          <w:rFonts w:eastAsia="Arial" w:cs="Arial"/>
        </w:rPr>
        <w:t>individualised</w:t>
      </w:r>
      <w:proofErr w:type="spellEnd"/>
      <w:r w:rsidRPr="42A2AA3E">
        <w:rPr>
          <w:rStyle w:val="ui-provider"/>
          <w:rFonts w:eastAsia="Arial" w:cs="Arial"/>
        </w:rPr>
        <w:t xml:space="preserve"> plan that aligns with the Ask, Accept, Develop Strategy and Connect, Co-Regulate and Co-Reflect.</w:t>
      </w:r>
    </w:p>
    <w:p w14:paraId="3F942CED" w14:textId="77777777" w:rsidR="42A2AA3E" w:rsidRDefault="42A2AA3E" w:rsidP="42A2AA3E">
      <w:pPr>
        <w:keepNext/>
        <w:widowControl/>
        <w:tabs>
          <w:tab w:val="left" w:pos="709"/>
        </w:tabs>
        <w:ind w:left="709" w:hanging="796"/>
        <w:jc w:val="both"/>
        <w:outlineLvl w:val="0"/>
        <w:rPr>
          <w:rFonts w:eastAsia="Arial" w:cs="Arial"/>
          <w:b/>
          <w:bCs/>
          <w:lang w:val="en-GB" w:eastAsia="en-GB"/>
        </w:rPr>
      </w:pPr>
    </w:p>
    <w:p w14:paraId="41EFC0CA" w14:textId="34A311F5" w:rsidR="70404EC0" w:rsidRDefault="70404EC0" w:rsidP="42A2AA3E">
      <w:pPr>
        <w:widowControl/>
        <w:ind w:left="360"/>
        <w:rPr>
          <w:rStyle w:val="ui-provider"/>
          <w:rFonts w:eastAsia="Arial" w:cs="Arial"/>
        </w:rPr>
      </w:pPr>
      <w:r w:rsidRPr="42A2AA3E">
        <w:rPr>
          <w:rStyle w:val="ui-provider"/>
          <w:rFonts w:eastAsia="Arial" w:cs="Arial"/>
        </w:rPr>
        <w:t>We do not use:</w:t>
      </w:r>
    </w:p>
    <w:p w14:paraId="50AF4A21" w14:textId="77777777" w:rsidR="42A2AA3E" w:rsidRDefault="42A2AA3E" w:rsidP="42A2AA3E">
      <w:pPr>
        <w:widowControl/>
        <w:ind w:left="360"/>
        <w:rPr>
          <w:rStyle w:val="ui-provider"/>
          <w:rFonts w:eastAsia="Arial" w:cs="Arial"/>
        </w:rPr>
      </w:pPr>
    </w:p>
    <w:p w14:paraId="72E12B02" w14:textId="4AA9230F" w:rsidR="70404EC0" w:rsidRDefault="70404EC0" w:rsidP="42A2AA3E">
      <w:pPr>
        <w:pStyle w:val="ListParagraph"/>
        <w:widowControl/>
        <w:numPr>
          <w:ilvl w:val="0"/>
          <w:numId w:val="29"/>
        </w:numPr>
        <w:spacing w:after="120"/>
        <w:ind w:left="709" w:hanging="283"/>
        <w:rPr>
          <w:rStyle w:val="ui-provider"/>
          <w:rFonts w:eastAsia="Arial" w:cs="Arial"/>
        </w:rPr>
      </w:pPr>
      <w:r w:rsidRPr="42A2AA3E">
        <w:rPr>
          <w:rStyle w:val="ui-provider"/>
          <w:rFonts w:eastAsia="Arial" w:cs="Arial"/>
        </w:rPr>
        <w:t xml:space="preserve">planned ignoring </w:t>
      </w:r>
    </w:p>
    <w:p w14:paraId="42FC91CC" w14:textId="78AA93DB" w:rsidR="70404EC0" w:rsidRDefault="70404EC0" w:rsidP="42A2AA3E">
      <w:pPr>
        <w:pStyle w:val="ListParagraph"/>
        <w:widowControl/>
        <w:numPr>
          <w:ilvl w:val="0"/>
          <w:numId w:val="29"/>
        </w:numPr>
        <w:spacing w:after="120"/>
        <w:ind w:left="709" w:hanging="283"/>
        <w:rPr>
          <w:rStyle w:val="ui-provider"/>
          <w:rFonts w:eastAsia="Arial" w:cs="Arial"/>
        </w:rPr>
      </w:pPr>
      <w:r w:rsidRPr="42A2AA3E">
        <w:rPr>
          <w:rStyle w:val="ui-provider"/>
          <w:rFonts w:eastAsia="Arial" w:cs="Arial"/>
        </w:rPr>
        <w:t xml:space="preserve">asking a student why they are behaving in a certain way </w:t>
      </w:r>
    </w:p>
    <w:p w14:paraId="128A6E77" w14:textId="3FD2D911" w:rsidR="70404EC0" w:rsidRDefault="70404EC0" w:rsidP="42A2AA3E">
      <w:pPr>
        <w:pStyle w:val="ListParagraph"/>
        <w:widowControl/>
        <w:numPr>
          <w:ilvl w:val="0"/>
          <w:numId w:val="29"/>
        </w:numPr>
        <w:spacing w:after="120"/>
        <w:ind w:left="709" w:hanging="283"/>
        <w:rPr>
          <w:rStyle w:val="ui-provider"/>
          <w:rFonts w:eastAsia="Arial" w:cs="Arial"/>
        </w:rPr>
      </w:pPr>
      <w:r w:rsidRPr="42A2AA3E">
        <w:rPr>
          <w:rStyle w:val="ui-provider"/>
          <w:rFonts w:eastAsia="Arial" w:cs="Arial"/>
        </w:rPr>
        <w:t xml:space="preserve">any shame based approached </w:t>
      </w:r>
    </w:p>
    <w:p w14:paraId="4DB8E94B" w14:textId="648D9710" w:rsidR="70404EC0" w:rsidRDefault="70404EC0" w:rsidP="42A2AA3E">
      <w:pPr>
        <w:pStyle w:val="ListParagraph"/>
        <w:widowControl/>
        <w:numPr>
          <w:ilvl w:val="0"/>
          <w:numId w:val="29"/>
        </w:numPr>
        <w:spacing w:after="120"/>
        <w:ind w:left="709" w:hanging="283"/>
        <w:rPr>
          <w:rStyle w:val="ui-provider"/>
          <w:rFonts w:eastAsia="Arial" w:cs="Arial"/>
        </w:rPr>
      </w:pPr>
      <w:r w:rsidRPr="42A2AA3E">
        <w:rPr>
          <w:rStyle w:val="ui-provider"/>
          <w:rFonts w:eastAsia="Arial" w:cs="Arial"/>
        </w:rPr>
        <w:t>any language which could be interpreted as threatening, e.g. ‘last chance.’</w:t>
      </w:r>
    </w:p>
    <w:p w14:paraId="725063FD" w14:textId="6D5671C5" w:rsidR="42A2AA3E" w:rsidRDefault="42A2AA3E" w:rsidP="42A2AA3E">
      <w:pPr>
        <w:widowControl/>
        <w:rPr>
          <w:rFonts w:eastAsia="Arial" w:cs="Arial"/>
          <w:lang w:val="en-GB" w:eastAsia="en-GB"/>
        </w:rPr>
      </w:pPr>
    </w:p>
    <w:p w14:paraId="147DEDE9" w14:textId="77777777" w:rsidR="70404EC0" w:rsidRDefault="70404EC0" w:rsidP="42A2AA3E">
      <w:pPr>
        <w:pStyle w:val="ListParagraph"/>
        <w:keepNext/>
        <w:widowControl/>
        <w:numPr>
          <w:ilvl w:val="0"/>
          <w:numId w:val="15"/>
        </w:numPr>
        <w:tabs>
          <w:tab w:val="left" w:pos="709"/>
        </w:tabs>
        <w:ind w:hanging="846"/>
        <w:jc w:val="both"/>
        <w:outlineLvl w:val="0"/>
        <w:rPr>
          <w:rFonts w:eastAsia="Arial" w:cs="Arial"/>
          <w:b/>
          <w:bCs/>
          <w:lang w:val="en-GB" w:eastAsia="en-GB"/>
        </w:rPr>
      </w:pPr>
      <w:r w:rsidRPr="42A2AA3E">
        <w:rPr>
          <w:rFonts w:eastAsia="Arial" w:cs="Arial"/>
          <w:b/>
          <w:bCs/>
          <w:lang w:val="en-GB" w:eastAsia="en-GB"/>
        </w:rPr>
        <w:t>THE USE OF RESTRICTIVE PHYSICAL INTERVENTION</w:t>
      </w:r>
    </w:p>
    <w:p w14:paraId="5229659B" w14:textId="77777777" w:rsidR="42A2AA3E" w:rsidRDefault="42A2AA3E" w:rsidP="42A2AA3E">
      <w:pPr>
        <w:keepNext/>
        <w:widowControl/>
        <w:tabs>
          <w:tab w:val="left" w:pos="709"/>
        </w:tabs>
        <w:ind w:left="360"/>
        <w:jc w:val="both"/>
        <w:outlineLvl w:val="0"/>
        <w:rPr>
          <w:rFonts w:eastAsia="Arial" w:cs="Arial"/>
          <w:b/>
          <w:bCs/>
          <w:lang w:val="en-GB" w:eastAsia="en-GB"/>
        </w:rPr>
      </w:pPr>
    </w:p>
    <w:p w14:paraId="45A83D07" w14:textId="7716F1C8" w:rsidR="70404EC0" w:rsidRDefault="70404EC0" w:rsidP="42A2AA3E">
      <w:pPr>
        <w:widowControl/>
        <w:shd w:val="clear" w:color="auto" w:fill="FFFFFF" w:themeFill="background1"/>
        <w:jc w:val="both"/>
        <w:rPr>
          <w:rFonts w:eastAsia="Arial" w:cs="Arial"/>
        </w:rPr>
      </w:pPr>
      <w:r w:rsidRPr="42A2AA3E">
        <w:rPr>
          <w:rFonts w:eastAsia="Arial" w:cs="Arial"/>
          <w:color w:val="0B0C0C"/>
          <w:lang w:val="en-GB"/>
        </w:rPr>
        <w:t xml:space="preserve">We are aware that restraint of any kind can have a negative impact on a child’s mental health and damage relationships between children and those who educate for them.  </w:t>
      </w:r>
      <w:r w:rsidRPr="42A2AA3E">
        <w:rPr>
          <w:rFonts w:eastAsia="Arial" w:cs="Arial"/>
        </w:rPr>
        <w:t>We work closely to integrate the AAD, TIP and RRN Strategies.</w:t>
      </w:r>
    </w:p>
    <w:p w14:paraId="5C40F1B9" w14:textId="77777777" w:rsidR="42A2AA3E" w:rsidRDefault="42A2AA3E" w:rsidP="42A2AA3E">
      <w:pPr>
        <w:widowControl/>
        <w:shd w:val="clear" w:color="auto" w:fill="FFFFFF" w:themeFill="background1"/>
        <w:jc w:val="both"/>
        <w:rPr>
          <w:rFonts w:eastAsia="Arial" w:cs="Arial"/>
          <w:color w:val="0B0C0C"/>
          <w:lang w:val="en-GB"/>
        </w:rPr>
      </w:pPr>
    </w:p>
    <w:p w14:paraId="6FC4A56B" w14:textId="2857807D" w:rsidR="70404EC0" w:rsidRDefault="70404EC0" w:rsidP="42A2AA3E">
      <w:pPr>
        <w:widowControl/>
        <w:shd w:val="clear" w:color="auto" w:fill="FFFFFF" w:themeFill="background1"/>
        <w:jc w:val="both"/>
        <w:rPr>
          <w:rFonts w:eastAsia="Arial" w:cs="Arial"/>
        </w:rPr>
      </w:pPr>
      <w:r w:rsidRPr="42A2AA3E">
        <w:rPr>
          <w:rFonts w:eastAsia="Arial" w:cs="Arial"/>
          <w:color w:val="0B0C0C"/>
          <w:lang w:val="en-GB"/>
        </w:rPr>
        <w:t xml:space="preserve">Restraint is only ever used as </w:t>
      </w:r>
      <w:r w:rsidRPr="42A2AA3E">
        <w:rPr>
          <w:rFonts w:eastAsia="Arial" w:cs="Arial"/>
        </w:rPr>
        <w:t xml:space="preserve">a last resort response to </w:t>
      </w:r>
      <w:proofErr w:type="spellStart"/>
      <w:r w:rsidRPr="42A2AA3E">
        <w:rPr>
          <w:rFonts w:eastAsia="Arial" w:cs="Arial"/>
        </w:rPr>
        <w:t>maximise</w:t>
      </w:r>
      <w:proofErr w:type="spellEnd"/>
      <w:r w:rsidRPr="42A2AA3E">
        <w:rPr>
          <w:rFonts w:eastAsia="Arial" w:cs="Arial"/>
        </w:rPr>
        <w:t xml:space="preserve"> safety and </w:t>
      </w:r>
      <w:proofErr w:type="spellStart"/>
      <w:r w:rsidRPr="42A2AA3E">
        <w:rPr>
          <w:rFonts w:eastAsia="Arial" w:cs="Arial"/>
        </w:rPr>
        <w:t>minimise</w:t>
      </w:r>
      <w:proofErr w:type="spellEnd"/>
      <w:r w:rsidRPr="42A2AA3E">
        <w:rPr>
          <w:rFonts w:eastAsia="Arial" w:cs="Arial"/>
        </w:rPr>
        <w:t xml:space="preserve"> harm of the child/young person and others. </w:t>
      </w:r>
    </w:p>
    <w:p w14:paraId="7B95C601" w14:textId="77777777" w:rsidR="42A2AA3E" w:rsidRDefault="42A2AA3E" w:rsidP="42A2AA3E">
      <w:pPr>
        <w:widowControl/>
        <w:shd w:val="clear" w:color="auto" w:fill="FFFFFF" w:themeFill="background1"/>
        <w:jc w:val="both"/>
        <w:rPr>
          <w:rFonts w:eastAsia="Arial" w:cs="Arial"/>
        </w:rPr>
      </w:pPr>
    </w:p>
    <w:p w14:paraId="72FD078D" w14:textId="77777777" w:rsidR="70404EC0" w:rsidRDefault="70404EC0" w:rsidP="42A2AA3E">
      <w:pPr>
        <w:widowControl/>
        <w:shd w:val="clear" w:color="auto" w:fill="FFFFFF" w:themeFill="background1"/>
        <w:jc w:val="both"/>
        <w:rPr>
          <w:rFonts w:eastAsia="Arial" w:cs="Arial"/>
        </w:rPr>
      </w:pPr>
      <w:r w:rsidRPr="42A2AA3E">
        <w:rPr>
          <w:rFonts w:eastAsia="Arial" w:cs="Arial"/>
        </w:rPr>
        <w:t xml:space="preserve">A reasonable, proportionate and least restrictive course of action is taken when there is an imminent or immediate risk of harm to self or others. </w:t>
      </w:r>
    </w:p>
    <w:p w14:paraId="134CC061" w14:textId="77777777" w:rsidR="42A2AA3E" w:rsidRDefault="42A2AA3E" w:rsidP="42A2AA3E">
      <w:pPr>
        <w:widowControl/>
        <w:shd w:val="clear" w:color="auto" w:fill="FFFFFF" w:themeFill="background1"/>
        <w:jc w:val="both"/>
        <w:rPr>
          <w:rFonts w:eastAsia="Arial" w:cs="Arial"/>
        </w:rPr>
      </w:pPr>
    </w:p>
    <w:p w14:paraId="5A3B3E09" w14:textId="77777777" w:rsidR="70404EC0" w:rsidRDefault="70404EC0" w:rsidP="42A2AA3E">
      <w:pPr>
        <w:widowControl/>
        <w:shd w:val="clear" w:color="auto" w:fill="FFFFFF" w:themeFill="background1"/>
        <w:jc w:val="both"/>
        <w:rPr>
          <w:rFonts w:eastAsia="Arial" w:cs="Arial"/>
          <w:i/>
          <w:iCs/>
        </w:rPr>
      </w:pPr>
      <w:r w:rsidRPr="42A2AA3E">
        <w:rPr>
          <w:rFonts w:eastAsia="Arial" w:cs="Arial"/>
        </w:rPr>
        <w:t xml:space="preserve">It will always be used for </w:t>
      </w:r>
      <w:r w:rsidRPr="42A2AA3E">
        <w:rPr>
          <w:rFonts w:eastAsia="Arial" w:cs="Arial"/>
          <w:color w:val="0B0C0C"/>
          <w:lang w:val="en-GB" w:eastAsia="en-GB"/>
        </w:rPr>
        <w:t>the shortest time possible and only when there is no other alter</w:t>
      </w:r>
      <w:r w:rsidRPr="42A2AA3E">
        <w:rPr>
          <w:rFonts w:eastAsia="Arial" w:cs="Arial"/>
          <w:lang w:val="en-GB" w:eastAsia="en-GB"/>
        </w:rPr>
        <w:t xml:space="preserve">native to help children and staff to stay safe. Staff are fully trained using CPI and work in line with the Group’s </w:t>
      </w:r>
      <w:r w:rsidRPr="42A2AA3E">
        <w:rPr>
          <w:rFonts w:eastAsia="Arial" w:cs="Arial"/>
          <w:i/>
          <w:iCs/>
        </w:rPr>
        <w:t>Use of Restrictive Practices and Restraint Terms of Reference.</w:t>
      </w:r>
    </w:p>
    <w:p w14:paraId="7C2C39BD" w14:textId="77777777" w:rsidR="42A2AA3E" w:rsidRDefault="42A2AA3E" w:rsidP="42A2AA3E">
      <w:pPr>
        <w:widowControl/>
        <w:shd w:val="clear" w:color="auto" w:fill="FFFFFF" w:themeFill="background1"/>
        <w:jc w:val="both"/>
        <w:rPr>
          <w:rFonts w:eastAsia="Arial" w:cs="Arial"/>
          <w:i/>
          <w:iCs/>
        </w:rPr>
      </w:pPr>
    </w:p>
    <w:p w14:paraId="7988ADCF" w14:textId="5E8D4017" w:rsidR="70404EC0" w:rsidRDefault="70404EC0" w:rsidP="42A2AA3E">
      <w:pPr>
        <w:widowControl/>
        <w:shd w:val="clear" w:color="auto" w:fill="FFFFFF" w:themeFill="background1"/>
        <w:jc w:val="both"/>
        <w:rPr>
          <w:rFonts w:eastAsia="Arial" w:cs="Arial"/>
        </w:rPr>
      </w:pPr>
      <w:r w:rsidRPr="42A2AA3E">
        <w:rPr>
          <w:rFonts w:eastAsia="Arial" w:cs="Arial"/>
        </w:rPr>
        <w:t xml:space="preserve">Where possible we consult with all pupils about their de-escalation plans to ensure their voice is heard and understood in relation to their triggers and how they want their staff team to respond. </w:t>
      </w:r>
    </w:p>
    <w:p w14:paraId="124C8465" w14:textId="77777777" w:rsidR="42A2AA3E" w:rsidRDefault="42A2AA3E" w:rsidP="42A2AA3E">
      <w:pPr>
        <w:widowControl/>
        <w:shd w:val="clear" w:color="auto" w:fill="FFFFFF" w:themeFill="background1"/>
        <w:jc w:val="both"/>
        <w:rPr>
          <w:rFonts w:eastAsia="Arial" w:cs="Arial"/>
        </w:rPr>
      </w:pPr>
    </w:p>
    <w:p w14:paraId="25808CAF" w14:textId="77777777" w:rsidR="70404EC0" w:rsidRDefault="70404EC0" w:rsidP="42A2AA3E">
      <w:pPr>
        <w:keepNext/>
        <w:widowControl/>
        <w:tabs>
          <w:tab w:val="left" w:pos="709"/>
        </w:tabs>
        <w:spacing w:after="120"/>
        <w:ind w:left="426" w:hanging="426"/>
        <w:jc w:val="both"/>
        <w:outlineLvl w:val="0"/>
        <w:rPr>
          <w:rFonts w:eastAsia="Arial" w:cs="Arial"/>
          <w:b/>
          <w:bCs/>
          <w:lang w:val="en-GB" w:eastAsia="en-GB"/>
        </w:rPr>
      </w:pPr>
      <w:r w:rsidRPr="42A2AA3E">
        <w:rPr>
          <w:rFonts w:eastAsia="Arial" w:cs="Arial"/>
          <w:b/>
          <w:bCs/>
          <w:lang w:val="en-GB" w:eastAsia="en-GB"/>
        </w:rPr>
        <w:t>13.0</w:t>
      </w:r>
      <w:r>
        <w:tab/>
      </w:r>
      <w:r w:rsidRPr="42A2AA3E">
        <w:rPr>
          <w:rFonts w:eastAsia="Arial" w:cs="Arial"/>
          <w:b/>
          <w:bCs/>
          <w:lang w:val="en-GB" w:eastAsia="en-GB"/>
        </w:rPr>
        <w:t>SEARCHING, SCREENING AND CONFISCATION</w:t>
      </w:r>
    </w:p>
    <w:p w14:paraId="3D23F64C" w14:textId="7683D462" w:rsidR="70404EC0" w:rsidRDefault="70404EC0" w:rsidP="42A2AA3E">
      <w:pPr>
        <w:widowControl/>
        <w:shd w:val="clear" w:color="auto" w:fill="FFFFFF" w:themeFill="background1"/>
        <w:spacing w:after="120"/>
        <w:contextualSpacing/>
        <w:jc w:val="both"/>
        <w:rPr>
          <w:rFonts w:eastAsia="Arial" w:cs="Arial"/>
          <w:lang w:val="en-GB" w:eastAsia="en-GB"/>
        </w:rPr>
      </w:pPr>
      <w:r w:rsidRPr="42A2AA3E">
        <w:rPr>
          <w:rFonts w:eastAsia="Arial" w:cs="Arial"/>
          <w:lang w:val="en-GB" w:eastAsia="en-GB"/>
        </w:rPr>
        <w:t xml:space="preserve">School staff can confiscate, retain or dispose of a pupil’s property in line with the </w:t>
      </w:r>
      <w:hyperlink r:id="rId29">
        <w:r w:rsidRPr="42A2AA3E">
          <w:rPr>
            <w:rStyle w:val="Hyperlink"/>
            <w:rFonts w:eastAsia="Arial" w:cs="Arial"/>
          </w:rPr>
          <w:t>DFE Guidance  on Searching, Screening and Confiscation</w:t>
        </w:r>
      </w:hyperlink>
      <w:r w:rsidRPr="42A2AA3E">
        <w:rPr>
          <w:rStyle w:val="Hyperlink"/>
          <w:rFonts w:eastAsia="Arial" w:cs="Arial"/>
        </w:rPr>
        <w:t>.</w:t>
      </w:r>
      <w:r w:rsidRPr="42A2AA3E">
        <w:rPr>
          <w:rFonts w:eastAsia="Arial" w:cs="Arial"/>
        </w:rPr>
        <w:t xml:space="preserve"> </w:t>
      </w:r>
      <w:r w:rsidRPr="42A2AA3E">
        <w:rPr>
          <w:rFonts w:eastAsia="Arial" w:cs="Arial"/>
          <w:lang w:val="en-GB" w:eastAsia="en-GB"/>
        </w:rPr>
        <w:t>Staff should consider whether the confiscation is proportionate and consider any special circumstances relevant to the case.</w:t>
      </w:r>
    </w:p>
    <w:p w14:paraId="4407A6F3" w14:textId="77777777" w:rsidR="42A2AA3E" w:rsidRDefault="42A2AA3E" w:rsidP="42A2AA3E">
      <w:pPr>
        <w:widowControl/>
        <w:shd w:val="clear" w:color="auto" w:fill="FFFFFF" w:themeFill="background1"/>
        <w:spacing w:after="120"/>
        <w:contextualSpacing/>
        <w:jc w:val="both"/>
        <w:rPr>
          <w:rFonts w:eastAsia="Arial" w:cs="Arial"/>
          <w:lang w:val="en-GB" w:eastAsia="en-GB"/>
        </w:rPr>
      </w:pPr>
    </w:p>
    <w:p w14:paraId="20F61D6D" w14:textId="6BE0A7C4" w:rsidR="70404EC0" w:rsidRDefault="70404EC0" w:rsidP="42A2AA3E">
      <w:pPr>
        <w:widowControl/>
        <w:shd w:val="clear" w:color="auto" w:fill="FFFFFF" w:themeFill="background1"/>
        <w:spacing w:after="120"/>
        <w:contextualSpacing/>
        <w:jc w:val="both"/>
        <w:rPr>
          <w:rFonts w:eastAsia="Arial" w:cs="Arial"/>
          <w:lang w:val="en-GB" w:eastAsia="en-GB"/>
        </w:rPr>
      </w:pPr>
      <w:r w:rsidRPr="42A2AA3E">
        <w:rPr>
          <w:rFonts w:eastAsia="Arial" w:cs="Arial"/>
          <w:lang w:val="en-GB" w:eastAsia="en-GB"/>
        </w:rPr>
        <w:t>Items which contribute to the pupil’s wellbeing, neurodivergence and sense of safety (for example fidget toys) will never be removed unless there is a risk of significant harm.</w:t>
      </w:r>
    </w:p>
    <w:p w14:paraId="7DA29FE8" w14:textId="77777777" w:rsidR="42A2AA3E" w:rsidRDefault="42A2AA3E" w:rsidP="42A2AA3E">
      <w:pPr>
        <w:keepNext/>
        <w:widowControl/>
        <w:tabs>
          <w:tab w:val="left" w:pos="709"/>
        </w:tabs>
        <w:jc w:val="both"/>
        <w:outlineLvl w:val="0"/>
        <w:rPr>
          <w:rFonts w:eastAsia="Arial" w:cs="Arial"/>
          <w:b/>
          <w:bCs/>
          <w:lang w:val="en-GB" w:eastAsia="en-GB"/>
        </w:rPr>
      </w:pPr>
    </w:p>
    <w:p w14:paraId="3B585B64" w14:textId="66C8C6ED" w:rsidR="70404EC0" w:rsidRDefault="70404EC0" w:rsidP="42A2AA3E">
      <w:pPr>
        <w:keepNext/>
        <w:widowControl/>
        <w:tabs>
          <w:tab w:val="left" w:pos="709"/>
        </w:tabs>
        <w:jc w:val="both"/>
        <w:outlineLvl w:val="0"/>
        <w:rPr>
          <w:rFonts w:eastAsia="Arial" w:cs="Arial"/>
          <w:b/>
          <w:bCs/>
          <w:lang w:val="en-GB" w:eastAsia="en-GB"/>
        </w:rPr>
      </w:pPr>
      <w:r w:rsidRPr="42A2AA3E">
        <w:rPr>
          <w:rFonts w:eastAsia="Arial" w:cs="Arial"/>
          <w:b/>
          <w:bCs/>
          <w:lang w:val="en-GB" w:eastAsia="en-GB"/>
        </w:rPr>
        <w:t>14.0</w:t>
      </w:r>
      <w:r>
        <w:tab/>
      </w:r>
      <w:r w:rsidRPr="42A2AA3E">
        <w:rPr>
          <w:rFonts w:eastAsia="Arial" w:cs="Arial"/>
          <w:b/>
          <w:bCs/>
          <w:lang w:val="en-GB" w:eastAsia="en-GB"/>
        </w:rPr>
        <w:t>REMOVAL FROM CLASSROOM</w:t>
      </w:r>
    </w:p>
    <w:p w14:paraId="0F620A36" w14:textId="77777777" w:rsidR="42A2AA3E" w:rsidRDefault="42A2AA3E" w:rsidP="42A2AA3E">
      <w:pPr>
        <w:keepNext/>
        <w:widowControl/>
        <w:tabs>
          <w:tab w:val="left" w:pos="709"/>
        </w:tabs>
        <w:ind w:left="360"/>
        <w:jc w:val="both"/>
        <w:outlineLvl w:val="0"/>
        <w:rPr>
          <w:rFonts w:eastAsia="Arial" w:cs="Arial"/>
          <w:b/>
          <w:bCs/>
          <w:lang w:val="en-GB" w:eastAsia="en-GB"/>
        </w:rPr>
      </w:pPr>
    </w:p>
    <w:p w14:paraId="1B138E95" w14:textId="77777777" w:rsidR="70404EC0" w:rsidRDefault="70404EC0" w:rsidP="42A2AA3E">
      <w:pPr>
        <w:widowControl/>
        <w:shd w:val="clear" w:color="auto" w:fill="FFFFFF" w:themeFill="background1"/>
        <w:jc w:val="both"/>
        <w:rPr>
          <w:rStyle w:val="ui-provider"/>
          <w:rFonts w:eastAsia="Arial" w:cs="Arial"/>
        </w:rPr>
      </w:pPr>
      <w:r w:rsidRPr="42A2AA3E">
        <w:rPr>
          <w:rStyle w:val="ui-provider"/>
          <w:rFonts w:eastAsia="Arial" w:cs="Arial"/>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1437CBED" w14:textId="77777777" w:rsidR="42A2AA3E" w:rsidRDefault="42A2AA3E" w:rsidP="42A2AA3E">
      <w:pPr>
        <w:widowControl/>
        <w:shd w:val="clear" w:color="auto" w:fill="FFFFFF" w:themeFill="background1"/>
        <w:jc w:val="both"/>
        <w:rPr>
          <w:rStyle w:val="ui-provider"/>
          <w:rFonts w:eastAsia="Arial" w:cs="Arial"/>
        </w:rPr>
      </w:pPr>
    </w:p>
    <w:p w14:paraId="5A5CB5E7" w14:textId="1B024FD4" w:rsidR="70404EC0" w:rsidRDefault="70404EC0" w:rsidP="42A2AA3E">
      <w:pPr>
        <w:widowControl/>
        <w:shd w:val="clear" w:color="auto" w:fill="FFFFFF" w:themeFill="background1"/>
        <w:jc w:val="both"/>
        <w:rPr>
          <w:rStyle w:val="ui-provider"/>
          <w:rFonts w:eastAsia="Arial" w:cs="Arial"/>
        </w:rPr>
      </w:pPr>
      <w:r w:rsidRPr="42A2AA3E">
        <w:rPr>
          <w:rStyle w:val="ui-provider"/>
          <w:rFonts w:eastAsia="Arial" w:cs="Arial"/>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09A90A7E" w14:textId="77777777" w:rsidR="42A2AA3E" w:rsidRDefault="42A2AA3E" w:rsidP="42A2AA3E">
      <w:pPr>
        <w:widowControl/>
        <w:shd w:val="clear" w:color="auto" w:fill="FFFFFF" w:themeFill="background1"/>
        <w:jc w:val="both"/>
        <w:rPr>
          <w:rFonts w:eastAsia="Arial" w:cs="Arial"/>
          <w:lang w:val="en-GB" w:eastAsia="en-GB"/>
        </w:rPr>
      </w:pPr>
    </w:p>
    <w:p w14:paraId="3AE74D65" w14:textId="4F30D65C" w:rsidR="70404EC0" w:rsidRDefault="70404EC0" w:rsidP="42A2AA3E">
      <w:pPr>
        <w:widowControl/>
        <w:shd w:val="clear" w:color="auto" w:fill="FFFFFF" w:themeFill="background1"/>
        <w:jc w:val="both"/>
        <w:rPr>
          <w:rFonts w:eastAsia="Arial" w:cs="Arial"/>
          <w:lang w:val="en-GB" w:eastAsia="en-GB"/>
        </w:rPr>
      </w:pPr>
      <w:r w:rsidRPr="42A2AA3E">
        <w:rPr>
          <w:rFonts w:eastAsia="Arial" w:cs="Arial"/>
          <w:lang w:val="en-GB" w:eastAsia="en-GB"/>
        </w:rPr>
        <w:t>Staff will reflect on and review the action that was taken to make practice improvements where possible.</w:t>
      </w:r>
    </w:p>
    <w:p w14:paraId="684966C4" w14:textId="77777777" w:rsidR="42A2AA3E" w:rsidRDefault="42A2AA3E" w:rsidP="42A2AA3E">
      <w:pPr>
        <w:widowControl/>
        <w:shd w:val="clear" w:color="auto" w:fill="FFFFFF" w:themeFill="background1"/>
        <w:jc w:val="both"/>
        <w:rPr>
          <w:rFonts w:eastAsia="Arial" w:cs="Arial"/>
          <w:lang w:val="en-GB" w:eastAsia="en-GB"/>
        </w:rPr>
      </w:pPr>
    </w:p>
    <w:p w14:paraId="27A2B0AC" w14:textId="77777777" w:rsidR="70404EC0" w:rsidRDefault="70404EC0" w:rsidP="42A2AA3E">
      <w:pPr>
        <w:keepNext/>
        <w:widowControl/>
        <w:tabs>
          <w:tab w:val="left" w:pos="709"/>
        </w:tabs>
        <w:jc w:val="both"/>
        <w:outlineLvl w:val="0"/>
        <w:rPr>
          <w:rFonts w:eastAsia="Arial" w:cs="Arial"/>
          <w:b/>
          <w:bCs/>
          <w:lang w:val="en-GB" w:eastAsia="en-GB"/>
        </w:rPr>
      </w:pPr>
      <w:r w:rsidRPr="42A2AA3E">
        <w:rPr>
          <w:rFonts w:eastAsia="Arial" w:cs="Arial"/>
          <w:b/>
          <w:bCs/>
          <w:lang w:val="en-GB" w:eastAsia="en-GB"/>
        </w:rPr>
        <w:t>15.0</w:t>
      </w:r>
      <w:r>
        <w:tab/>
      </w:r>
      <w:r w:rsidRPr="42A2AA3E">
        <w:rPr>
          <w:rFonts w:eastAsia="Arial" w:cs="Arial"/>
          <w:b/>
          <w:bCs/>
          <w:lang w:val="en-GB" w:eastAsia="en-GB"/>
        </w:rPr>
        <w:t>SUSPENSION AND PERMANENT EXCLUSIONS</w:t>
      </w:r>
    </w:p>
    <w:p w14:paraId="1C9B9BD5" w14:textId="77777777" w:rsidR="42A2AA3E" w:rsidRDefault="42A2AA3E" w:rsidP="42A2AA3E">
      <w:pPr>
        <w:widowControl/>
        <w:rPr>
          <w:rFonts w:eastAsia="Arial" w:cs="Arial"/>
          <w:lang w:val="en-GB"/>
        </w:rPr>
      </w:pPr>
    </w:p>
    <w:p w14:paraId="4D1A5C4F" w14:textId="10B50588" w:rsidR="70404EC0" w:rsidRDefault="70404EC0" w:rsidP="42A2AA3E">
      <w:pPr>
        <w:widowControl/>
        <w:jc w:val="both"/>
        <w:rPr>
          <w:rFonts w:eastAsia="Arial" w:cs="Arial"/>
          <w:lang w:val="en-GB"/>
        </w:rPr>
      </w:pPr>
      <w:r w:rsidRPr="42A2AA3E">
        <w:rPr>
          <w:rFonts w:eastAsia="Arial" w:cs="Arial"/>
          <w:lang w:val="en-GB"/>
        </w:rPr>
        <w:t xml:space="preserve">All pupils are entitled to an education where they are protected from disruption and can learn in a calm, safe and supportive environment. Headteachers can use suspension and permanent exclusion in response to serious incidents and to enable time to make the environment safe and ready again before the pupil returns. </w:t>
      </w:r>
    </w:p>
    <w:p w14:paraId="0C418265" w14:textId="77777777" w:rsidR="42A2AA3E" w:rsidRDefault="42A2AA3E" w:rsidP="42A2AA3E">
      <w:pPr>
        <w:widowControl/>
        <w:jc w:val="both"/>
        <w:rPr>
          <w:rFonts w:eastAsia="Arial" w:cs="Arial"/>
          <w:lang w:val="en-GB"/>
        </w:rPr>
      </w:pPr>
    </w:p>
    <w:p w14:paraId="4C9E8F95" w14:textId="77777777" w:rsidR="70404EC0" w:rsidRDefault="70404EC0" w:rsidP="42A2AA3E">
      <w:pPr>
        <w:widowControl/>
        <w:jc w:val="both"/>
        <w:rPr>
          <w:rFonts w:eastAsia="Arial" w:cs="Arial"/>
        </w:rPr>
      </w:pPr>
      <w:r w:rsidRPr="42A2AA3E">
        <w:rPr>
          <w:rFonts w:eastAsia="Arial" w:cs="Arial"/>
        </w:rPr>
        <w:t xml:space="preserve">This will also be seen as a very last resort, as removing a pupil from school as an environment with trusted adults is rarely likely to be in a pupil’s best interests.  We also </w:t>
      </w:r>
      <w:proofErr w:type="spellStart"/>
      <w:r w:rsidRPr="42A2AA3E">
        <w:rPr>
          <w:rFonts w:eastAsia="Arial" w:cs="Arial"/>
        </w:rPr>
        <w:t>recognise</w:t>
      </w:r>
      <w:proofErr w:type="spellEnd"/>
      <w:r w:rsidRPr="42A2AA3E">
        <w:rPr>
          <w:rFonts w:eastAsia="Arial" w:cs="Arial"/>
        </w:rPr>
        <w:t xml:space="preserve"> the impact this might have on and young person and or parent/carers and will work to support the young person and their family/carers.  Please refer to the </w:t>
      </w:r>
      <w:r w:rsidRPr="42A2AA3E">
        <w:rPr>
          <w:rFonts w:eastAsia="Arial" w:cs="Arial"/>
          <w:i/>
          <w:iCs/>
        </w:rPr>
        <w:t>Suspension and Permanent Exclusion Policy</w:t>
      </w:r>
      <w:r w:rsidRPr="42A2AA3E">
        <w:rPr>
          <w:rFonts w:eastAsia="Arial" w:cs="Arial"/>
        </w:rPr>
        <w:t xml:space="preserve"> for more information.</w:t>
      </w:r>
    </w:p>
    <w:p w14:paraId="71DE3D6D" w14:textId="77777777" w:rsidR="42A2AA3E" w:rsidRDefault="42A2AA3E" w:rsidP="42A2AA3E">
      <w:pPr>
        <w:widowControl/>
        <w:jc w:val="both"/>
        <w:rPr>
          <w:rFonts w:eastAsia="Arial" w:cs="Arial"/>
          <w:lang w:val="en-GB"/>
        </w:rPr>
      </w:pPr>
    </w:p>
    <w:p w14:paraId="727E6576" w14:textId="65AFB358" w:rsidR="01088768" w:rsidRDefault="01088768" w:rsidP="01088768">
      <w:pPr>
        <w:widowControl/>
        <w:jc w:val="both"/>
        <w:rPr>
          <w:rFonts w:eastAsia="Arial" w:cs="Arial"/>
          <w:lang w:val="en-GB"/>
        </w:rPr>
      </w:pPr>
    </w:p>
    <w:p w14:paraId="4495D596" w14:textId="7FD8FB53" w:rsidR="70404EC0" w:rsidRDefault="70404EC0" w:rsidP="42A2AA3E">
      <w:pPr>
        <w:keepNext/>
        <w:widowControl/>
        <w:tabs>
          <w:tab w:val="left" w:pos="709"/>
        </w:tabs>
        <w:jc w:val="both"/>
        <w:outlineLvl w:val="0"/>
        <w:rPr>
          <w:rFonts w:eastAsia="Arial" w:cs="Arial"/>
          <w:b/>
          <w:bCs/>
          <w:lang w:val="en-GB" w:eastAsia="en-GB"/>
        </w:rPr>
      </w:pPr>
      <w:r w:rsidRPr="42A2AA3E">
        <w:rPr>
          <w:rFonts w:eastAsia="Arial" w:cs="Arial"/>
          <w:b/>
          <w:bCs/>
          <w:lang w:val="en-GB" w:eastAsia="en-GB"/>
        </w:rPr>
        <w:t>16.0 DE-BRIEFING</w:t>
      </w:r>
    </w:p>
    <w:p w14:paraId="16EAD96B" w14:textId="77777777" w:rsidR="42A2AA3E" w:rsidRDefault="42A2AA3E" w:rsidP="42A2AA3E">
      <w:pPr>
        <w:keepNext/>
        <w:widowControl/>
        <w:tabs>
          <w:tab w:val="left" w:pos="709"/>
        </w:tabs>
        <w:ind w:left="360"/>
        <w:jc w:val="both"/>
        <w:outlineLvl w:val="0"/>
        <w:rPr>
          <w:rFonts w:eastAsia="Arial" w:cs="Arial"/>
          <w:b/>
          <w:bCs/>
          <w:lang w:val="en-GB" w:eastAsia="en-GB"/>
        </w:rPr>
      </w:pPr>
    </w:p>
    <w:p w14:paraId="5EB299DC" w14:textId="4E629150" w:rsidR="70404EC0" w:rsidRDefault="70404EC0" w:rsidP="42A2AA3E">
      <w:pPr>
        <w:widowControl/>
        <w:jc w:val="both"/>
        <w:rPr>
          <w:rFonts w:eastAsia="Arial" w:cs="Arial"/>
          <w:lang w:val="en-GB" w:eastAsia="en-GB"/>
        </w:rPr>
      </w:pPr>
      <w:r w:rsidRPr="42A2AA3E">
        <w:rPr>
          <w:rFonts w:eastAsia="Arial" w:cs="Arial"/>
          <w:lang w:val="en-GB" w:eastAsia="en-GB"/>
        </w:rPr>
        <w:t>It is good practice to provide a space for young people to de-brief following a significant incident and to support relationship reparation.  This needs to be at a time that is appropriate and timely and when everyone is ready. We can use visual and narrative techniques to support and promote learning during any pupil’s de-brief. It is recognised that some neurodivergent pupils will struggle to reflect as they may not recall memories during a meltdown and therefore, we ensure all de-briefs occur in the pupil’s best interest. There are trauma informed neurodivergence affirming de-brief documents that are aligned with the restraint reduction network pledge.</w:t>
      </w:r>
    </w:p>
    <w:p w14:paraId="50A9E64A" w14:textId="77777777" w:rsidR="42A2AA3E" w:rsidRDefault="42A2AA3E" w:rsidP="42A2AA3E">
      <w:pPr>
        <w:widowControl/>
        <w:jc w:val="both"/>
        <w:rPr>
          <w:rFonts w:eastAsia="Arial" w:cs="Arial"/>
          <w:lang w:val="en-GB" w:eastAsia="en-GB"/>
        </w:rPr>
      </w:pPr>
    </w:p>
    <w:p w14:paraId="7FD30AE6" w14:textId="77777777" w:rsidR="42A2AA3E" w:rsidRDefault="42A2AA3E" w:rsidP="42A2AA3E">
      <w:pPr>
        <w:widowControl/>
        <w:jc w:val="both"/>
        <w:rPr>
          <w:rFonts w:eastAsia="Arial" w:cs="Arial"/>
          <w:lang w:val="en-GB" w:eastAsia="en-GB"/>
        </w:rPr>
      </w:pPr>
    </w:p>
    <w:p w14:paraId="3B5E849B" w14:textId="77777777" w:rsidR="70404EC0" w:rsidRDefault="70404EC0" w:rsidP="42A2AA3E">
      <w:pPr>
        <w:rPr>
          <w:rFonts w:eastAsia="Arial" w:cs="Arial"/>
          <w:b/>
          <w:bCs/>
          <w:lang w:val="en-GB" w:eastAsia="en-GB"/>
        </w:rPr>
      </w:pPr>
      <w:r w:rsidRPr="42A2AA3E">
        <w:rPr>
          <w:rFonts w:eastAsia="Arial" w:cs="Arial"/>
          <w:b/>
          <w:bCs/>
          <w:lang w:val="en-GB" w:eastAsia="en-GB"/>
        </w:rPr>
        <w:t>16.1 COLLEAGUE WELL BEING</w:t>
      </w:r>
    </w:p>
    <w:p w14:paraId="3C33C383" w14:textId="77777777" w:rsidR="42A2AA3E" w:rsidRDefault="42A2AA3E" w:rsidP="42A2AA3E">
      <w:pPr>
        <w:rPr>
          <w:rFonts w:eastAsia="Arial" w:cs="Arial"/>
          <w:lang w:val="en-GB" w:eastAsia="en-GB"/>
        </w:rPr>
      </w:pPr>
    </w:p>
    <w:p w14:paraId="4C9D8534" w14:textId="5F4D1D22" w:rsidR="70404EC0" w:rsidRDefault="70404EC0" w:rsidP="42A2AA3E">
      <w:pPr>
        <w:rPr>
          <w:rFonts w:eastAsia="Arial" w:cs="Arial"/>
          <w:lang w:eastAsia="en-GB"/>
        </w:rPr>
      </w:pPr>
      <w:r w:rsidRPr="42A2AA3E">
        <w:rPr>
          <w:rFonts w:eastAsia="Arial" w:cs="Arial"/>
          <w:lang w:eastAsia="en-GB"/>
        </w:rPr>
        <w:t xml:space="preserve">It is </w:t>
      </w:r>
      <w:proofErr w:type="spellStart"/>
      <w:r w:rsidRPr="42A2AA3E">
        <w:rPr>
          <w:rFonts w:eastAsia="Arial" w:cs="Arial"/>
          <w:lang w:eastAsia="en-GB"/>
        </w:rPr>
        <w:t>recognised</w:t>
      </w:r>
      <w:proofErr w:type="spellEnd"/>
      <w:r w:rsidRPr="42A2AA3E">
        <w:rPr>
          <w:rFonts w:eastAsia="Arial" w:cs="Arial"/>
          <w:lang w:eastAsia="en-GB"/>
        </w:rPr>
        <w:t xml:space="preserve"> that managing complex needs can be stressful for individuals and for teams, and at OFG we aim to create a positive and trauma informed whole school culture.  Our strategies support individuals to be aware of and also manage their own well-being.  Schools support colleagues after an incident and/or challenging day in a </w:t>
      </w:r>
      <w:proofErr w:type="spellStart"/>
      <w:r w:rsidRPr="42A2AA3E">
        <w:rPr>
          <w:rFonts w:eastAsia="Arial" w:cs="Arial"/>
          <w:lang w:eastAsia="en-GB"/>
        </w:rPr>
        <w:t>non-judgemental</w:t>
      </w:r>
      <w:proofErr w:type="spellEnd"/>
      <w:r w:rsidRPr="42A2AA3E">
        <w:rPr>
          <w:rFonts w:eastAsia="Arial" w:cs="Arial"/>
          <w:lang w:eastAsia="en-GB"/>
        </w:rPr>
        <w:t xml:space="preserve"> and empathic safe space and post incident de-briefs are mandatory. Teams are also supported with regular reflective practice groups to enable them to process the impact of the work.</w:t>
      </w:r>
    </w:p>
    <w:p w14:paraId="4F42AD6B" w14:textId="77777777" w:rsidR="70404EC0" w:rsidRDefault="70404EC0" w:rsidP="42A2AA3E">
      <w:pPr>
        <w:pStyle w:val="Heading1"/>
        <w:rPr>
          <w:rFonts w:eastAsia="Arial" w:cs="Arial"/>
          <w:szCs w:val="22"/>
          <w:lang w:val="en-GB" w:eastAsia="en-GB"/>
        </w:rPr>
      </w:pPr>
      <w:r w:rsidRPr="42A2AA3E">
        <w:rPr>
          <w:rFonts w:eastAsia="Arial" w:cs="Arial"/>
          <w:szCs w:val="22"/>
          <w:lang w:val="en-GB" w:eastAsia="en-GB"/>
        </w:rPr>
        <w:t>17.0</w:t>
      </w:r>
      <w:r>
        <w:tab/>
      </w:r>
      <w:r w:rsidRPr="42A2AA3E">
        <w:rPr>
          <w:rFonts w:eastAsia="Arial" w:cs="Arial"/>
          <w:szCs w:val="22"/>
          <w:lang w:val="en-GB" w:eastAsia="en-GB"/>
        </w:rPr>
        <w:t>RECORDING AND REPORTING</w:t>
      </w:r>
    </w:p>
    <w:p w14:paraId="506C9B20" w14:textId="77777777" w:rsidR="42A2AA3E" w:rsidRDefault="42A2AA3E" w:rsidP="42A2AA3E">
      <w:pPr>
        <w:widowControl/>
        <w:rPr>
          <w:rFonts w:eastAsia="Arial" w:cs="Arial"/>
          <w:lang w:val="en-GB" w:eastAsia="en-GB"/>
        </w:rPr>
      </w:pPr>
    </w:p>
    <w:p w14:paraId="4675799C" w14:textId="772781F9" w:rsidR="70404EC0" w:rsidRDefault="70404EC0" w:rsidP="42A2AA3E">
      <w:pPr>
        <w:widowControl/>
        <w:jc w:val="both"/>
        <w:rPr>
          <w:rFonts w:eastAsia="Arial" w:cs="Arial"/>
          <w:lang w:val="en-GB"/>
        </w:rPr>
      </w:pPr>
      <w:r w:rsidRPr="42A2AA3E">
        <w:rPr>
          <w:rFonts w:eastAsia="Arial" w:cs="Arial"/>
          <w:lang w:val="en-GB"/>
        </w:rPr>
        <w:t>The School has a strong and effective system for data capture, including all components of the behaviour culture (Sleuth). This is monitored through trends and patterns objectively analysed regularly by designated staff, with a monitoring and evaluation cycle, with engagement from school leaders and governors.  This enables us to support a whole school approach to reduce behaviour incidents and restrictive practice.  This includes, behaviour incident data, attendance, permanent exclusion and suspension data, incidents of searching, screening and confiscation, and surveys for staff, pupils, governors, proprietors and other stakeholders on their perceptions and experiences of the School behaviour culture.</w:t>
      </w:r>
    </w:p>
    <w:p w14:paraId="758CF6CF" w14:textId="77777777" w:rsidR="70404EC0" w:rsidRDefault="70404EC0" w:rsidP="42A2AA3E">
      <w:pPr>
        <w:widowControl/>
        <w:rPr>
          <w:rFonts w:eastAsia="Arial" w:cs="Arial"/>
          <w:lang w:val="en-GB"/>
        </w:rPr>
      </w:pPr>
      <w:r w:rsidRPr="42A2AA3E">
        <w:rPr>
          <w:rFonts w:eastAsia="Arial" w:cs="Arial"/>
          <w:lang w:val="en-GB"/>
        </w:rPr>
        <w:t xml:space="preserve"> </w:t>
      </w:r>
    </w:p>
    <w:p w14:paraId="17EEA31D" w14:textId="61A3CACB" w:rsidR="70404EC0" w:rsidRDefault="70404EC0" w:rsidP="42A2AA3E">
      <w:pPr>
        <w:widowControl/>
        <w:jc w:val="both"/>
        <w:rPr>
          <w:rFonts w:eastAsia="Arial" w:cs="Arial"/>
          <w:lang w:val="en-GB"/>
        </w:rPr>
      </w:pPr>
      <w:r w:rsidRPr="42A2AA3E">
        <w:rPr>
          <w:rFonts w:eastAsia="Arial" w:cs="Arial"/>
          <w:lang w:val="en-GB"/>
        </w:rPr>
        <w:t xml:space="preserve">School leaders and staff analyse and audit data with an objective lens and from multiple perspectives: at school level, group level and individual staff and pupil level. School leaders pose questions to drill down further to </w:t>
      </w:r>
      <w:r w:rsidRPr="42A2AA3E">
        <w:rPr>
          <w:rFonts w:eastAsia="Arial" w:cs="Arial"/>
          <w:lang w:val="en-GB"/>
        </w:rPr>
        <w:lastRenderedPageBreak/>
        <w:t xml:space="preserve">identify possible factors contributing to the behaviour, system problems or failure to provide appropriate support. Analysing the data by protected characteristic and using those findings to inform policy and practice help the School ensure that it is meeting its duties under the </w:t>
      </w:r>
      <w:r w:rsidRPr="42A2AA3E">
        <w:rPr>
          <w:rFonts w:eastAsia="Arial" w:cs="Arial"/>
          <w:i/>
          <w:iCs/>
          <w:lang w:val="en-GB"/>
        </w:rPr>
        <w:t>Equality Act 2010</w:t>
      </w:r>
      <w:r w:rsidRPr="42A2AA3E">
        <w:rPr>
          <w:rFonts w:eastAsia="Arial" w:cs="Arial"/>
          <w:lang w:val="en-GB"/>
        </w:rPr>
        <w:t>.</w:t>
      </w:r>
    </w:p>
    <w:p w14:paraId="02745E92" w14:textId="77777777" w:rsidR="42A2AA3E" w:rsidRDefault="42A2AA3E" w:rsidP="42A2AA3E">
      <w:pPr>
        <w:widowControl/>
        <w:jc w:val="both"/>
        <w:rPr>
          <w:rFonts w:eastAsia="Arial" w:cs="Arial"/>
          <w:lang w:val="en-GB"/>
        </w:rPr>
      </w:pPr>
    </w:p>
    <w:p w14:paraId="6F777527" w14:textId="77777777" w:rsidR="70404EC0" w:rsidRDefault="70404EC0" w:rsidP="42A2AA3E">
      <w:pPr>
        <w:widowControl/>
        <w:jc w:val="both"/>
        <w:rPr>
          <w:rFonts w:eastAsia="Arial" w:cs="Arial"/>
          <w:i/>
          <w:iCs/>
          <w:lang w:eastAsia="en-GB"/>
        </w:rPr>
      </w:pPr>
      <w:r w:rsidRPr="42A2AA3E">
        <w:rPr>
          <w:rFonts w:eastAsia="Arial" w:cs="Arial"/>
          <w:b/>
          <w:bCs/>
          <w:lang w:eastAsia="en-GB"/>
        </w:rPr>
        <w:t>Reporting to outside agencies:</w:t>
      </w:r>
      <w:r w:rsidRPr="42A2AA3E">
        <w:rPr>
          <w:rFonts w:eastAsia="Arial" w:cs="Arial"/>
          <w:lang w:eastAsia="en-GB"/>
        </w:rPr>
        <w:t xml:space="preserve">  </w:t>
      </w:r>
      <w:proofErr w:type="spellStart"/>
      <w:r w:rsidRPr="42A2AA3E">
        <w:rPr>
          <w:rFonts w:eastAsia="Arial" w:cs="Arial"/>
          <w:lang w:eastAsia="en-GB"/>
        </w:rPr>
        <w:t>Behaviours</w:t>
      </w:r>
      <w:proofErr w:type="spellEnd"/>
      <w:r w:rsidRPr="42A2AA3E">
        <w:rPr>
          <w:rFonts w:eastAsia="Arial" w:cs="Arial"/>
          <w:lang w:eastAsia="en-GB"/>
        </w:rPr>
        <w:t xml:space="preserve"> presented by the young people which are dangerous or criminally harmful will require reporting to outside agencies, such as the police.  If concerns are raised about staff, referral to outside agency may be required, such as the Local Authority or police.  Staff must follow the process set out in School </w:t>
      </w:r>
      <w:r w:rsidRPr="42A2AA3E">
        <w:rPr>
          <w:rFonts w:eastAsia="Arial" w:cs="Arial"/>
          <w:i/>
          <w:iCs/>
          <w:lang w:eastAsia="en-GB"/>
        </w:rPr>
        <w:t>Safeguarding Policy</w:t>
      </w:r>
      <w:r w:rsidRPr="42A2AA3E">
        <w:rPr>
          <w:rFonts w:eastAsia="Arial" w:cs="Arial"/>
          <w:lang w:eastAsia="en-GB"/>
        </w:rPr>
        <w:t xml:space="preserve"> and </w:t>
      </w:r>
      <w:r w:rsidRPr="42A2AA3E">
        <w:rPr>
          <w:rFonts w:eastAsia="Arial" w:cs="Arial"/>
          <w:i/>
          <w:iCs/>
          <w:lang w:eastAsia="en-GB"/>
        </w:rPr>
        <w:t>Managing Allegations Against Staff Procedure.</w:t>
      </w:r>
    </w:p>
    <w:p w14:paraId="789974F6" w14:textId="77777777" w:rsidR="42A2AA3E" w:rsidRDefault="42A2AA3E" w:rsidP="42A2AA3E">
      <w:pPr>
        <w:widowControl/>
        <w:rPr>
          <w:rFonts w:eastAsia="Arial" w:cs="Arial"/>
          <w:lang w:val="en-GB" w:eastAsia="en-GB"/>
        </w:rPr>
      </w:pPr>
    </w:p>
    <w:p w14:paraId="6211B680" w14:textId="5136CF0A" w:rsidR="70404EC0" w:rsidRDefault="70404EC0" w:rsidP="42A2AA3E">
      <w:pPr>
        <w:keepNext/>
        <w:widowControl/>
        <w:tabs>
          <w:tab w:val="left" w:pos="709"/>
        </w:tabs>
        <w:jc w:val="both"/>
        <w:outlineLvl w:val="0"/>
        <w:rPr>
          <w:rFonts w:eastAsia="Arial" w:cs="Arial"/>
          <w:b/>
          <w:bCs/>
          <w:lang w:val="en-GB" w:eastAsia="en-GB"/>
        </w:rPr>
      </w:pPr>
      <w:r w:rsidRPr="42A2AA3E">
        <w:rPr>
          <w:rFonts w:eastAsia="Arial" w:cs="Arial"/>
          <w:b/>
          <w:bCs/>
          <w:lang w:val="en-GB" w:eastAsia="en-GB"/>
        </w:rPr>
        <w:t>18.0</w:t>
      </w:r>
      <w:r>
        <w:tab/>
      </w:r>
      <w:r w:rsidRPr="42A2AA3E">
        <w:rPr>
          <w:rFonts w:eastAsia="Arial" w:cs="Arial"/>
          <w:b/>
          <w:bCs/>
          <w:lang w:val="en-GB" w:eastAsia="en-GB"/>
        </w:rPr>
        <w:t>ANTI BULLYING BEHAVIOUR</w:t>
      </w:r>
    </w:p>
    <w:p w14:paraId="1F4B9903" w14:textId="77777777" w:rsidR="42A2AA3E" w:rsidRDefault="42A2AA3E" w:rsidP="42A2AA3E">
      <w:pPr>
        <w:keepNext/>
        <w:widowControl/>
        <w:tabs>
          <w:tab w:val="left" w:pos="709"/>
        </w:tabs>
        <w:ind w:left="360"/>
        <w:jc w:val="both"/>
        <w:outlineLvl w:val="0"/>
        <w:rPr>
          <w:rFonts w:eastAsia="Arial" w:cs="Arial"/>
          <w:b/>
          <w:bCs/>
          <w:lang w:val="en-GB" w:eastAsia="en-GB"/>
        </w:rPr>
      </w:pPr>
    </w:p>
    <w:p w14:paraId="0A0972B5" w14:textId="3E0F28E9" w:rsidR="70404EC0" w:rsidRDefault="14FBEA68" w:rsidP="42A2AA3E">
      <w:pPr>
        <w:widowControl/>
        <w:jc w:val="both"/>
        <w:rPr>
          <w:rFonts w:eastAsia="Arial" w:cs="Arial"/>
          <w:lang w:eastAsia="en-GB"/>
        </w:rPr>
      </w:pPr>
      <w:r w:rsidRPr="01088768">
        <w:rPr>
          <w:rFonts w:eastAsia="Arial" w:cs="Arial"/>
          <w:lang w:eastAsia="en-GB"/>
        </w:rPr>
        <w:t>Children may lack the social skills required to manage relationships, and/or they may not have learnt a way of managing relationships through appropriate role modelling.</w:t>
      </w:r>
      <w:r w:rsidRPr="01088768">
        <w:rPr>
          <w:rFonts w:eastAsia="Arial" w:cs="Arial"/>
          <w:b/>
          <w:bCs/>
          <w:lang w:eastAsia="en-GB"/>
        </w:rPr>
        <w:t xml:space="preserve">  </w:t>
      </w:r>
      <w:r w:rsidRPr="01088768">
        <w:rPr>
          <w:rFonts w:eastAsia="Arial" w:cs="Arial"/>
          <w:lang w:eastAsia="en-GB"/>
        </w:rPr>
        <w:t xml:space="preserve">Staff will remain vigilant to signs of bullying </w:t>
      </w:r>
      <w:proofErr w:type="spellStart"/>
      <w:r w:rsidRPr="01088768">
        <w:rPr>
          <w:rFonts w:eastAsia="Arial" w:cs="Arial"/>
          <w:lang w:eastAsia="en-GB"/>
        </w:rPr>
        <w:t>behaviour</w:t>
      </w:r>
      <w:proofErr w:type="spellEnd"/>
      <w:r w:rsidRPr="01088768">
        <w:rPr>
          <w:rFonts w:eastAsia="Arial" w:cs="Arial"/>
          <w:lang w:eastAsia="en-GB"/>
        </w:rPr>
        <w:t xml:space="preserve">, which could be obvious or subtle, in person or online, and will be dealt with according to the School’s </w:t>
      </w:r>
      <w:r w:rsidRPr="01088768">
        <w:rPr>
          <w:rFonts w:eastAsia="Arial" w:cs="Arial"/>
          <w:i/>
          <w:iCs/>
          <w:lang w:eastAsia="en-GB"/>
        </w:rPr>
        <w:t xml:space="preserve">Anti-Bullying </w:t>
      </w:r>
      <w:proofErr w:type="spellStart"/>
      <w:r w:rsidRPr="01088768">
        <w:rPr>
          <w:rFonts w:eastAsia="Arial" w:cs="Arial"/>
          <w:i/>
          <w:iCs/>
          <w:lang w:eastAsia="en-GB"/>
        </w:rPr>
        <w:t>Behaviour</w:t>
      </w:r>
      <w:proofErr w:type="spellEnd"/>
      <w:r w:rsidRPr="01088768">
        <w:rPr>
          <w:rFonts w:eastAsia="Arial" w:cs="Arial"/>
          <w:i/>
          <w:iCs/>
          <w:lang w:eastAsia="en-GB"/>
        </w:rPr>
        <w:t xml:space="preserve"> Policy</w:t>
      </w:r>
      <w:r w:rsidRPr="01088768">
        <w:rPr>
          <w:rFonts w:eastAsia="Arial" w:cs="Arial"/>
          <w:lang w:eastAsia="en-GB"/>
        </w:rPr>
        <w:t xml:space="preserve">.  </w:t>
      </w:r>
    </w:p>
    <w:p w14:paraId="08041848" w14:textId="0FD1D3F6" w:rsidR="42A2AA3E" w:rsidRDefault="42A2AA3E" w:rsidP="42A2AA3E">
      <w:pPr>
        <w:widowControl/>
        <w:rPr>
          <w:rFonts w:eastAsia="Arial" w:cs="Arial"/>
          <w:lang w:val="en-GB" w:eastAsia="en-GB"/>
        </w:rPr>
      </w:pPr>
    </w:p>
    <w:p w14:paraId="2D677AB4" w14:textId="56425611" w:rsidR="01088768" w:rsidRDefault="01088768" w:rsidP="01088768">
      <w:pPr>
        <w:widowControl/>
        <w:rPr>
          <w:rFonts w:eastAsia="Arial" w:cs="Arial"/>
          <w:lang w:val="en-GB" w:eastAsia="en-GB"/>
        </w:rPr>
      </w:pPr>
    </w:p>
    <w:p w14:paraId="4DBC7629" w14:textId="77777777" w:rsidR="70404EC0" w:rsidRDefault="70404EC0" w:rsidP="42A2AA3E">
      <w:pPr>
        <w:keepNext/>
        <w:widowControl/>
        <w:tabs>
          <w:tab w:val="left" w:pos="709"/>
        </w:tabs>
        <w:ind w:left="426" w:hanging="426"/>
        <w:jc w:val="both"/>
        <w:outlineLvl w:val="0"/>
        <w:rPr>
          <w:rFonts w:eastAsia="Arial" w:cs="Arial"/>
          <w:b/>
          <w:bCs/>
          <w:lang w:val="en-GB" w:eastAsia="en-GB"/>
        </w:rPr>
      </w:pPr>
      <w:r w:rsidRPr="42A2AA3E">
        <w:rPr>
          <w:rFonts w:eastAsia="Arial" w:cs="Arial"/>
          <w:b/>
          <w:bCs/>
          <w:lang w:val="en-GB" w:eastAsia="en-GB"/>
        </w:rPr>
        <w:t>19.0</w:t>
      </w:r>
      <w:r>
        <w:tab/>
      </w:r>
      <w:r w:rsidRPr="42A2AA3E">
        <w:rPr>
          <w:rFonts w:eastAsia="Arial" w:cs="Arial"/>
          <w:b/>
          <w:bCs/>
          <w:lang w:val="en-GB" w:eastAsia="en-GB"/>
        </w:rPr>
        <w:t>CHILD-ON-CHILD ABUSE and SEXUAL HARRASSMENT</w:t>
      </w:r>
    </w:p>
    <w:p w14:paraId="12405A5A" w14:textId="77777777" w:rsidR="42A2AA3E" w:rsidRDefault="42A2AA3E" w:rsidP="42A2AA3E">
      <w:pPr>
        <w:keepNext/>
        <w:widowControl/>
        <w:tabs>
          <w:tab w:val="left" w:pos="709"/>
        </w:tabs>
        <w:ind w:left="426" w:hanging="426"/>
        <w:jc w:val="both"/>
        <w:outlineLvl w:val="0"/>
        <w:rPr>
          <w:rFonts w:eastAsia="Arial" w:cs="Arial"/>
          <w:b/>
          <w:bCs/>
          <w:lang w:val="en-GB" w:eastAsia="en-GB"/>
        </w:rPr>
      </w:pPr>
    </w:p>
    <w:p w14:paraId="567D8D14" w14:textId="77777777" w:rsidR="70404EC0" w:rsidRDefault="70404EC0" w:rsidP="42A2AA3E">
      <w:pPr>
        <w:rPr>
          <w:rFonts w:eastAsia="Arial" w:cs="Arial"/>
          <w:b/>
          <w:bCs/>
          <w:lang w:val="en-GB" w:eastAsia="en-GB"/>
        </w:rPr>
      </w:pPr>
      <w:r w:rsidRPr="42A2AA3E">
        <w:rPr>
          <w:rFonts w:eastAsia="Arial" w:cs="Arial"/>
          <w:b/>
          <w:bCs/>
          <w:lang w:val="en-GB" w:eastAsia="en-GB"/>
        </w:rPr>
        <w:t>Please refer to the Child-on-child Abuse Policy</w:t>
      </w:r>
    </w:p>
    <w:p w14:paraId="0FE36F8D" w14:textId="77777777" w:rsidR="70404EC0" w:rsidRDefault="70404EC0" w:rsidP="42A2AA3E">
      <w:pPr>
        <w:widowControl/>
        <w:rPr>
          <w:rFonts w:eastAsia="Arial" w:cs="Arial"/>
          <w:lang w:val="en-GB"/>
        </w:rPr>
      </w:pPr>
      <w:r w:rsidRPr="42A2AA3E">
        <w:rPr>
          <w:rFonts w:eastAsia="Arial" w:cs="Arial"/>
          <w:b/>
          <w:bCs/>
          <w:lang w:val="en-GB"/>
        </w:rPr>
        <w:t xml:space="preserve"> </w:t>
      </w:r>
    </w:p>
    <w:p w14:paraId="159E4D7B" w14:textId="3D290E6A" w:rsidR="70404EC0" w:rsidRDefault="70404EC0" w:rsidP="42A2AA3E">
      <w:pPr>
        <w:widowControl/>
        <w:spacing w:after="213"/>
        <w:jc w:val="both"/>
        <w:rPr>
          <w:rFonts w:eastAsia="Arial" w:cs="Arial"/>
          <w:lang w:val="en-GB"/>
        </w:rPr>
      </w:pPr>
      <w:r w:rsidRPr="42A2AA3E">
        <w:rPr>
          <w:rFonts w:eastAsia="Arial" w:cs="Arial"/>
          <w:lang w:val="en-GB"/>
        </w:rPr>
        <w:t xml:space="preserve">Following any report or concerns raised of child-on-child abuse or sexual harassment offline or online, the School will follow the </w:t>
      </w:r>
      <w:r w:rsidRPr="42A2AA3E">
        <w:rPr>
          <w:rFonts w:eastAsia="Arial" w:cs="Arial"/>
          <w:i/>
          <w:iCs/>
          <w:lang w:val="en-GB"/>
        </w:rPr>
        <w:t>Child-on-Child Abuse Policy</w:t>
      </w:r>
      <w:r w:rsidRPr="42A2AA3E">
        <w:rPr>
          <w:rFonts w:eastAsia="Arial" w:cs="Arial"/>
          <w:lang w:val="en-GB"/>
        </w:rPr>
        <w:t xml:space="preserve"> and notify the Designated Safeguarding Lead (DSL) or Deputy immediately. They should also inform their Clinical Well-being Lead.  The School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  The School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07000A22" w14:textId="77777777" w:rsidR="42A2AA3E" w:rsidRDefault="42A2AA3E" w:rsidP="42A2AA3E">
      <w:pPr>
        <w:widowControl/>
        <w:jc w:val="both"/>
        <w:rPr>
          <w:rFonts w:eastAsia="Arial" w:cs="Arial"/>
          <w:lang w:val="en-GB"/>
        </w:rPr>
      </w:pPr>
    </w:p>
    <w:p w14:paraId="464A113C" w14:textId="7446D12C" w:rsidR="70404EC0" w:rsidRDefault="70404EC0" w:rsidP="42A2AA3E">
      <w:pPr>
        <w:widowControl/>
        <w:jc w:val="both"/>
        <w:rPr>
          <w:rFonts w:eastAsia="Arial" w:cs="Arial"/>
          <w:lang w:val="en-GB"/>
        </w:rPr>
      </w:pPr>
      <w:r w:rsidRPr="42A2AA3E">
        <w:rPr>
          <w:rFonts w:eastAsia="Arial" w:cs="Arial"/>
          <w:lang w:val="en-GB"/>
        </w:rPr>
        <w:t xml:space="preserve">It is essential that all victims are reassured they will be supported, kept safe, and are being taken seriously, regardless of how long it has taken them to come forward. Abuse that occurs online or outside of the School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560D6926" w14:textId="77777777" w:rsidR="42A2AA3E" w:rsidRDefault="42A2AA3E" w:rsidP="42A2AA3E">
      <w:pPr>
        <w:widowControl/>
        <w:jc w:val="both"/>
        <w:rPr>
          <w:rFonts w:eastAsia="Arial" w:cs="Arial"/>
          <w:lang w:val="en-GB"/>
        </w:rPr>
      </w:pPr>
    </w:p>
    <w:p w14:paraId="236ED068" w14:textId="77777777" w:rsidR="42A2AA3E" w:rsidRDefault="42A2AA3E" w:rsidP="42A2AA3E">
      <w:pPr>
        <w:widowControl/>
        <w:jc w:val="both"/>
        <w:rPr>
          <w:rFonts w:eastAsia="Arial" w:cs="Arial"/>
          <w:lang w:val="en-GB"/>
        </w:rPr>
      </w:pPr>
    </w:p>
    <w:p w14:paraId="4FF3E900" w14:textId="77777777" w:rsidR="70404EC0" w:rsidRDefault="70404EC0" w:rsidP="42A2AA3E">
      <w:pPr>
        <w:pStyle w:val="ListParagraph"/>
        <w:keepNext/>
        <w:widowControl/>
        <w:numPr>
          <w:ilvl w:val="0"/>
          <w:numId w:val="19"/>
        </w:numPr>
        <w:tabs>
          <w:tab w:val="left" w:pos="709"/>
        </w:tabs>
        <w:ind w:hanging="846"/>
        <w:jc w:val="both"/>
        <w:outlineLvl w:val="0"/>
        <w:rPr>
          <w:rFonts w:eastAsia="Arial" w:cs="Arial"/>
          <w:b/>
          <w:bCs/>
          <w:lang w:val="en-GB" w:eastAsia="en-GB"/>
        </w:rPr>
      </w:pPr>
      <w:r w:rsidRPr="42A2AA3E">
        <w:rPr>
          <w:rFonts w:eastAsia="Arial" w:cs="Arial"/>
          <w:b/>
          <w:bCs/>
          <w:lang w:val="en-GB" w:eastAsia="en-GB"/>
        </w:rPr>
        <w:t xml:space="preserve">ONLINE INCIDENTS – Please also see the Staying Safe Online Policy </w:t>
      </w:r>
    </w:p>
    <w:p w14:paraId="2C0DB585" w14:textId="77777777" w:rsidR="42A2AA3E" w:rsidRDefault="42A2AA3E" w:rsidP="42A2AA3E">
      <w:pPr>
        <w:widowControl/>
        <w:rPr>
          <w:rFonts w:eastAsia="Arial" w:cs="Arial"/>
          <w:lang w:val="en-GB"/>
        </w:rPr>
      </w:pPr>
    </w:p>
    <w:p w14:paraId="521DBB79" w14:textId="1BD9EEFB" w:rsidR="70404EC0" w:rsidRDefault="70404EC0" w:rsidP="42A2AA3E">
      <w:pPr>
        <w:widowControl/>
        <w:jc w:val="both"/>
        <w:rPr>
          <w:rFonts w:eastAsia="Arial" w:cs="Arial"/>
          <w:lang w:val="en-GB"/>
        </w:rPr>
      </w:pPr>
      <w:r w:rsidRPr="42A2AA3E">
        <w:rPr>
          <w:rFonts w:eastAsia="Arial" w:cs="Arial"/>
          <w:lang w:val="en-GB"/>
        </w:rPr>
        <w:t xml:space="preserve">The way in which pupils relate to one another online can have a significant impact on the culture at school. Negative interactions online can damage the School’s culture and can lead to school feeling like an unsafe place. Behaviour issues online can be very difficult to manage given issues of anonymity, and online incidents occur both on and off the School premises. The School is clear that even though the online space differs in many ways, the same standards of behaviour are expected online as apply offline, and that everyone should be treated with kindness, respect and dignity. </w:t>
      </w:r>
    </w:p>
    <w:p w14:paraId="611FC7E2" w14:textId="77777777" w:rsidR="42A2AA3E" w:rsidRDefault="42A2AA3E" w:rsidP="42A2AA3E">
      <w:pPr>
        <w:widowControl/>
        <w:jc w:val="both"/>
        <w:rPr>
          <w:rFonts w:eastAsia="Arial" w:cs="Arial"/>
          <w:lang w:val="en-GB"/>
        </w:rPr>
      </w:pPr>
    </w:p>
    <w:p w14:paraId="4FA4C95D" w14:textId="77777777" w:rsidR="70404EC0" w:rsidRDefault="70404EC0" w:rsidP="42A2AA3E">
      <w:pPr>
        <w:widowControl/>
        <w:jc w:val="both"/>
        <w:rPr>
          <w:rFonts w:eastAsia="Arial" w:cs="Arial"/>
          <w:lang w:val="en-GB"/>
        </w:rPr>
      </w:pPr>
      <w:r w:rsidRPr="42A2AA3E">
        <w:rPr>
          <w:rFonts w:eastAsia="Arial" w:cs="Arial"/>
          <w:lang w:val="en-GB"/>
        </w:rPr>
        <w:t>Inappropriate online behaviour including bullying, the use of inappropriate language, the soliciting and sharing of nude or semi-nude images and videos and sexual harassment will be addressed in accordance with the same principles as offline behaviour, and the process set out in the Sa</w:t>
      </w:r>
      <w:r w:rsidRPr="42A2AA3E">
        <w:rPr>
          <w:rFonts w:eastAsia="Arial" w:cs="Arial"/>
          <w:i/>
          <w:iCs/>
          <w:lang w:val="en-GB"/>
        </w:rPr>
        <w:t xml:space="preserve">feguarding Policy </w:t>
      </w:r>
      <w:r w:rsidRPr="42A2AA3E">
        <w:rPr>
          <w:rFonts w:eastAsia="Arial" w:cs="Arial"/>
          <w:lang w:val="en-GB"/>
        </w:rPr>
        <w:t>for reporting must be followed when an incident raises a safeguarding concern. The Designated Safeguarding Lead or Deputy must be informed immediately.</w:t>
      </w:r>
    </w:p>
    <w:p w14:paraId="34AFB41F" w14:textId="77777777" w:rsidR="42A2AA3E" w:rsidRDefault="42A2AA3E" w:rsidP="42A2AA3E">
      <w:pPr>
        <w:widowControl/>
        <w:jc w:val="both"/>
        <w:rPr>
          <w:rFonts w:eastAsia="Arial" w:cs="Arial"/>
          <w:lang w:val="en-GB"/>
        </w:rPr>
      </w:pPr>
    </w:p>
    <w:p w14:paraId="5B676B80" w14:textId="4D915FDA" w:rsidR="70404EC0" w:rsidRDefault="70404EC0" w:rsidP="42A2AA3E">
      <w:pPr>
        <w:widowControl/>
        <w:jc w:val="both"/>
        <w:rPr>
          <w:rFonts w:eastAsia="Arial" w:cs="Arial"/>
          <w:lang w:val="en-GB"/>
        </w:rPr>
      </w:pPr>
      <w:r w:rsidRPr="42A2AA3E">
        <w:rPr>
          <w:rFonts w:eastAsia="Arial" w:cs="Arial"/>
          <w:lang w:val="en-GB"/>
        </w:rPr>
        <w:t xml:space="preserve">The School will address with pupils when their behaviour online poses a threat or causes harm to another pupil, and/or could have repercussions for the running of / reputation of the School. </w:t>
      </w:r>
    </w:p>
    <w:p w14:paraId="59A26B11" w14:textId="77777777" w:rsidR="42A2AA3E" w:rsidRDefault="42A2AA3E" w:rsidP="42A2AA3E">
      <w:pPr>
        <w:widowControl/>
        <w:rPr>
          <w:rFonts w:eastAsia="Arial" w:cs="Arial"/>
          <w:lang w:val="en-GB"/>
        </w:rPr>
      </w:pPr>
    </w:p>
    <w:p w14:paraId="18335AF4" w14:textId="5D171944" w:rsidR="70404EC0" w:rsidRDefault="70404EC0" w:rsidP="42A2AA3E">
      <w:pPr>
        <w:rPr>
          <w:rFonts w:eastAsia="Arial" w:cs="Arial"/>
          <w:b/>
          <w:bCs/>
          <w:lang w:val="en-GB" w:eastAsia="en-GB"/>
        </w:rPr>
      </w:pPr>
      <w:r w:rsidRPr="42A2AA3E">
        <w:rPr>
          <w:rFonts w:eastAsia="Arial" w:cs="Arial"/>
          <w:b/>
          <w:bCs/>
          <w:lang w:val="en-GB" w:eastAsia="en-GB"/>
        </w:rPr>
        <w:t>Please also see the School’s Mobile &amp; Smart Technology Policy</w:t>
      </w:r>
    </w:p>
    <w:p w14:paraId="74A9BA4D" w14:textId="77777777" w:rsidR="42A2AA3E" w:rsidRDefault="42A2AA3E" w:rsidP="42A2AA3E">
      <w:pPr>
        <w:widowControl/>
        <w:rPr>
          <w:rFonts w:eastAsia="Arial" w:cs="Arial"/>
          <w:lang w:val="en-GB"/>
        </w:rPr>
      </w:pPr>
    </w:p>
    <w:p w14:paraId="74BFD374" w14:textId="36908DE4" w:rsidR="01088768" w:rsidRDefault="01088768" w:rsidP="01088768">
      <w:pPr>
        <w:widowControl/>
        <w:rPr>
          <w:rFonts w:eastAsia="Arial" w:cs="Arial"/>
          <w:lang w:val="en-GB"/>
        </w:rPr>
      </w:pPr>
    </w:p>
    <w:p w14:paraId="4E493DD6" w14:textId="77777777" w:rsidR="70404EC0" w:rsidRDefault="70404EC0" w:rsidP="42A2AA3E">
      <w:pPr>
        <w:pStyle w:val="ListParagraph"/>
        <w:keepNext/>
        <w:widowControl/>
        <w:numPr>
          <w:ilvl w:val="0"/>
          <w:numId w:val="20"/>
        </w:numPr>
        <w:tabs>
          <w:tab w:val="left" w:pos="709"/>
        </w:tabs>
        <w:ind w:hanging="846"/>
        <w:jc w:val="both"/>
        <w:outlineLvl w:val="0"/>
        <w:rPr>
          <w:rFonts w:eastAsia="Arial" w:cs="Arial"/>
          <w:b/>
          <w:bCs/>
          <w:lang w:val="en-GB" w:eastAsia="en-GB"/>
        </w:rPr>
      </w:pPr>
      <w:r w:rsidRPr="42A2AA3E">
        <w:rPr>
          <w:rFonts w:eastAsia="Arial" w:cs="Arial"/>
          <w:b/>
          <w:bCs/>
          <w:lang w:val="en-GB" w:eastAsia="en-GB"/>
        </w:rPr>
        <w:t>SUSPECTED CRIMINAL BEHAVIOUR</w:t>
      </w:r>
    </w:p>
    <w:p w14:paraId="4FFC3468" w14:textId="77777777" w:rsidR="42A2AA3E" w:rsidRDefault="42A2AA3E" w:rsidP="42A2AA3E">
      <w:pPr>
        <w:widowControl/>
        <w:rPr>
          <w:rFonts w:eastAsia="Arial" w:cs="Arial"/>
          <w:lang w:val="en-GB"/>
        </w:rPr>
      </w:pPr>
    </w:p>
    <w:p w14:paraId="4F38FAD7" w14:textId="367EFBEA" w:rsidR="70404EC0" w:rsidRDefault="70404EC0" w:rsidP="42A2AA3E">
      <w:pPr>
        <w:widowControl/>
        <w:jc w:val="both"/>
        <w:rPr>
          <w:rFonts w:eastAsia="Arial" w:cs="Arial"/>
          <w:lang w:val="en-GB"/>
        </w:rPr>
      </w:pPr>
      <w:r w:rsidRPr="42A2AA3E">
        <w:rPr>
          <w:rFonts w:eastAsia="Arial" w:cs="Arial"/>
          <w:lang w:val="en-GB"/>
        </w:rPr>
        <w:t xml:space="preserve">In cases when a member of staff or headteacher suspects criminal behaviour, the School will make an initial assessment of whether an incident should be reported to the police by gathering enough information to </w:t>
      </w:r>
      <w:r w:rsidRPr="42A2AA3E">
        <w:rPr>
          <w:rFonts w:eastAsia="Arial" w:cs="Arial"/>
          <w:lang w:val="en-GB"/>
        </w:rPr>
        <w:lastRenderedPageBreak/>
        <w:t xml:space="preserve">establish the facts of the case. These initial investigations will be fully documented, and the School will make every effort to preserve any relevant evidence. Once a decision is made to report the incident to police, the School will ensure any further action they take does not interfere with any police action taken. However, the School retains the discretion to continue investigations and implement their own consequences so long as it does not conflict with police action. </w:t>
      </w:r>
    </w:p>
    <w:p w14:paraId="13F0F158" w14:textId="77777777" w:rsidR="42A2AA3E" w:rsidRDefault="42A2AA3E" w:rsidP="42A2AA3E">
      <w:pPr>
        <w:widowControl/>
        <w:jc w:val="both"/>
        <w:rPr>
          <w:rFonts w:eastAsia="Arial" w:cs="Arial"/>
          <w:lang w:val="en-GB"/>
        </w:rPr>
      </w:pPr>
    </w:p>
    <w:p w14:paraId="5E88E1BD" w14:textId="6C08E8B1" w:rsidR="70404EC0" w:rsidRDefault="70404EC0" w:rsidP="42A2AA3E">
      <w:pPr>
        <w:widowControl/>
        <w:jc w:val="both"/>
        <w:rPr>
          <w:rFonts w:eastAsia="Arial" w:cs="Arial"/>
          <w:lang w:val="en-GB"/>
        </w:rPr>
      </w:pPr>
      <w:r w:rsidRPr="42A2AA3E">
        <w:rPr>
          <w:rFonts w:eastAsia="Arial" w:cs="Arial"/>
          <w:lang w:val="en-GB"/>
        </w:rPr>
        <w:t>When making a report to the police, it will often be appropriate to make in tandem a report to the Local Authority. The School’s Safeguarding Policy must be followed, with the Designated Safeguarding Lead (or deputy) being informed immediately.</w:t>
      </w:r>
    </w:p>
    <w:p w14:paraId="0D96F731" w14:textId="2DAA6241" w:rsidR="42A2AA3E" w:rsidRDefault="42A2AA3E" w:rsidP="42A2AA3E">
      <w:pPr>
        <w:widowControl/>
        <w:rPr>
          <w:rFonts w:eastAsia="Arial" w:cs="Arial"/>
          <w:lang w:val="en-GB"/>
        </w:rPr>
      </w:pPr>
    </w:p>
    <w:p w14:paraId="5FB02F96" w14:textId="5BB9A619" w:rsidR="42A2AA3E" w:rsidRDefault="42A2AA3E" w:rsidP="42A2AA3E">
      <w:pPr>
        <w:rPr>
          <w:lang w:val="en-GB"/>
        </w:rPr>
      </w:pPr>
    </w:p>
    <w:p w14:paraId="64CF67F7" w14:textId="77777777" w:rsidR="42A2AA3E" w:rsidRDefault="42A2AA3E" w:rsidP="42A2AA3E">
      <w:pPr>
        <w:pStyle w:val="BodyText"/>
        <w:tabs>
          <w:tab w:val="left" w:pos="1890"/>
        </w:tabs>
        <w:jc w:val="both"/>
        <w:rPr>
          <w:rFonts w:eastAsia="Arial" w:cs="Arial"/>
          <w:sz w:val="22"/>
          <w:szCs w:val="22"/>
          <w:highlight w:val="cyan"/>
          <w:lang w:val="en-GB"/>
        </w:rPr>
      </w:pPr>
    </w:p>
    <w:p w14:paraId="3C07DD1F" w14:textId="77777777" w:rsidR="70404EC0" w:rsidRDefault="70404EC0" w:rsidP="42A2AA3E">
      <w:pPr>
        <w:pStyle w:val="ListParagraph"/>
        <w:keepNext/>
        <w:widowControl/>
        <w:numPr>
          <w:ilvl w:val="0"/>
          <w:numId w:val="21"/>
        </w:numPr>
        <w:tabs>
          <w:tab w:val="left" w:pos="709"/>
        </w:tabs>
        <w:ind w:left="709" w:hanging="709"/>
        <w:jc w:val="both"/>
        <w:outlineLvl w:val="0"/>
        <w:rPr>
          <w:rFonts w:eastAsia="Arial" w:cs="Arial"/>
          <w:b/>
          <w:bCs/>
          <w:lang w:val="en-GB" w:eastAsia="en-GB"/>
        </w:rPr>
      </w:pPr>
      <w:r w:rsidRPr="42A2AA3E">
        <w:rPr>
          <w:rFonts w:eastAsia="Arial" w:cs="Arial"/>
          <w:b/>
          <w:bCs/>
          <w:lang w:val="en-GB" w:eastAsia="en-GB"/>
        </w:rPr>
        <w:t>COMPLAINTS</w:t>
      </w:r>
    </w:p>
    <w:p w14:paraId="339F248C" w14:textId="77777777" w:rsidR="42A2AA3E" w:rsidRDefault="42A2AA3E" w:rsidP="42A2AA3E">
      <w:pPr>
        <w:keepNext/>
        <w:widowControl/>
        <w:tabs>
          <w:tab w:val="left" w:pos="709"/>
        </w:tabs>
        <w:ind w:left="360"/>
        <w:jc w:val="both"/>
        <w:outlineLvl w:val="0"/>
        <w:rPr>
          <w:rFonts w:eastAsia="Arial" w:cs="Arial"/>
          <w:b/>
          <w:bCs/>
          <w:lang w:val="en-GB" w:eastAsia="en-GB"/>
        </w:rPr>
      </w:pPr>
    </w:p>
    <w:p w14:paraId="380937AC" w14:textId="0D6C93DB" w:rsidR="70404EC0" w:rsidRDefault="70404EC0" w:rsidP="00B75BEC">
      <w:pPr>
        <w:widowControl/>
        <w:jc w:val="both"/>
        <w:rPr>
          <w:rFonts w:eastAsia="Arial" w:cs="Arial"/>
          <w:lang w:val="en-GB" w:eastAsia="en-GB"/>
        </w:rPr>
      </w:pPr>
      <w:r w:rsidRPr="42A2AA3E">
        <w:rPr>
          <w:rFonts w:eastAsia="Arial" w:cs="Arial"/>
          <w:lang w:val="en-GB" w:eastAsia="en-GB"/>
        </w:rPr>
        <w:t xml:space="preserve">Any complaint or concern raised by a young person will be taken very seriously, and staff will be vigilant to obvious and subtle signs of this.  A complaint will be dealt within in accordance with the Complaints </w:t>
      </w:r>
      <w:proofErr w:type="spellStart"/>
      <w:r w:rsidRPr="42A2AA3E">
        <w:rPr>
          <w:rFonts w:eastAsia="Arial" w:cs="Arial"/>
          <w:lang w:val="en-GB" w:eastAsia="en-GB"/>
        </w:rPr>
        <w:t>Policy.</w:t>
      </w:r>
      <w:r w:rsidR="00094E8F">
        <w:rPr>
          <w:rFonts w:eastAsia="Arial" w:cs="Arial"/>
          <w:lang w:val="en-GB" w:eastAsia="en-GB"/>
        </w:rPr>
        <w:t>Bn</w:t>
      </w:r>
      <w:proofErr w:type="spellEnd"/>
    </w:p>
    <w:sectPr w:rsidR="70404EC0" w:rsidSect="001D3257">
      <w:footerReference w:type="default" r:id="rId30"/>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A81E" w14:textId="77777777" w:rsidR="004C3B66" w:rsidRDefault="004C3B66" w:rsidP="00510FCA">
      <w:r>
        <w:separator/>
      </w:r>
    </w:p>
  </w:endnote>
  <w:endnote w:type="continuationSeparator" w:id="0">
    <w:p w14:paraId="794C1F49" w14:textId="77777777" w:rsidR="004C3B66" w:rsidRDefault="004C3B6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42A2AA3E" w14:paraId="4EE47F91" w14:textId="77777777" w:rsidTr="42A2AA3E">
      <w:trPr>
        <w:trHeight w:val="300"/>
      </w:trPr>
      <w:tc>
        <w:tcPr>
          <w:tcW w:w="3555" w:type="dxa"/>
        </w:tcPr>
        <w:p w14:paraId="3135C03D" w14:textId="128914DB" w:rsidR="42A2AA3E" w:rsidRDefault="42A2AA3E" w:rsidP="42A2AA3E">
          <w:pPr>
            <w:pStyle w:val="Header"/>
            <w:ind w:left="-115"/>
          </w:pPr>
        </w:p>
      </w:tc>
      <w:tc>
        <w:tcPr>
          <w:tcW w:w="3555" w:type="dxa"/>
        </w:tcPr>
        <w:p w14:paraId="1B78DA01" w14:textId="08E5EE35" w:rsidR="42A2AA3E" w:rsidRDefault="42A2AA3E" w:rsidP="42A2AA3E">
          <w:pPr>
            <w:pStyle w:val="Header"/>
            <w:jc w:val="center"/>
          </w:pPr>
        </w:p>
      </w:tc>
      <w:tc>
        <w:tcPr>
          <w:tcW w:w="3555" w:type="dxa"/>
        </w:tcPr>
        <w:p w14:paraId="08211D16" w14:textId="2D09D45F" w:rsidR="42A2AA3E" w:rsidRDefault="42A2AA3E" w:rsidP="42A2AA3E">
          <w:pPr>
            <w:pStyle w:val="Header"/>
            <w:ind w:right="-115"/>
            <w:jc w:val="right"/>
          </w:pPr>
        </w:p>
      </w:tc>
    </w:tr>
  </w:tbl>
  <w:p w14:paraId="7FB70985" w14:textId="44A56B57" w:rsidR="42A2AA3E" w:rsidRDefault="42A2AA3E" w:rsidP="42A2A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42A2AA3E" w14:paraId="7699D4AE" w14:textId="77777777" w:rsidTr="42A2AA3E">
      <w:trPr>
        <w:trHeight w:val="300"/>
      </w:trPr>
      <w:tc>
        <w:tcPr>
          <w:tcW w:w="3555" w:type="dxa"/>
        </w:tcPr>
        <w:p w14:paraId="2A4E56D5" w14:textId="6E3C7E65" w:rsidR="42A2AA3E" w:rsidRDefault="42A2AA3E" w:rsidP="42A2AA3E">
          <w:pPr>
            <w:pStyle w:val="Header"/>
            <w:ind w:left="-115"/>
          </w:pPr>
        </w:p>
      </w:tc>
      <w:tc>
        <w:tcPr>
          <w:tcW w:w="3555" w:type="dxa"/>
        </w:tcPr>
        <w:p w14:paraId="47714C22" w14:textId="447D2F76" w:rsidR="42A2AA3E" w:rsidRDefault="42A2AA3E" w:rsidP="42A2AA3E">
          <w:pPr>
            <w:pStyle w:val="Header"/>
            <w:jc w:val="center"/>
          </w:pPr>
        </w:p>
      </w:tc>
      <w:tc>
        <w:tcPr>
          <w:tcW w:w="3555" w:type="dxa"/>
        </w:tcPr>
        <w:p w14:paraId="552BE648" w14:textId="0A74CED5" w:rsidR="42A2AA3E" w:rsidRDefault="42A2AA3E" w:rsidP="42A2AA3E">
          <w:pPr>
            <w:pStyle w:val="Header"/>
            <w:ind w:right="-115"/>
            <w:jc w:val="right"/>
          </w:pPr>
        </w:p>
      </w:tc>
    </w:tr>
  </w:tbl>
  <w:p w14:paraId="7F2F33ED" w14:textId="76530F15" w:rsidR="42A2AA3E" w:rsidRDefault="42A2AA3E" w:rsidP="42A2A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82A3B" w14:textId="77777777" w:rsidR="004C3B66" w:rsidRDefault="004C3B66" w:rsidP="00510FCA">
      <w:r>
        <w:separator/>
      </w:r>
    </w:p>
  </w:footnote>
  <w:footnote w:type="continuationSeparator" w:id="0">
    <w:p w14:paraId="74095A09" w14:textId="77777777" w:rsidR="004C3B66" w:rsidRDefault="004C3B66" w:rsidP="0051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94E8F"/>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203D"/>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3CCC"/>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7551D"/>
    <w:rsid w:val="0028123A"/>
    <w:rsid w:val="002827BD"/>
    <w:rsid w:val="002870FD"/>
    <w:rsid w:val="002871E3"/>
    <w:rsid w:val="002912A6"/>
    <w:rsid w:val="00296F26"/>
    <w:rsid w:val="002A6708"/>
    <w:rsid w:val="002A7FA2"/>
    <w:rsid w:val="002B1B8D"/>
    <w:rsid w:val="002B31B9"/>
    <w:rsid w:val="002B5799"/>
    <w:rsid w:val="002B61CE"/>
    <w:rsid w:val="002B68E4"/>
    <w:rsid w:val="002B7F4F"/>
    <w:rsid w:val="002C0F6F"/>
    <w:rsid w:val="002C254C"/>
    <w:rsid w:val="002C287E"/>
    <w:rsid w:val="002C4F7F"/>
    <w:rsid w:val="002C747F"/>
    <w:rsid w:val="002D42C3"/>
    <w:rsid w:val="002D4ACE"/>
    <w:rsid w:val="002D5A96"/>
    <w:rsid w:val="002E5635"/>
    <w:rsid w:val="002F153D"/>
    <w:rsid w:val="002F1599"/>
    <w:rsid w:val="002F1F8A"/>
    <w:rsid w:val="002F7908"/>
    <w:rsid w:val="002F7FA9"/>
    <w:rsid w:val="002F7FCF"/>
    <w:rsid w:val="00300CCF"/>
    <w:rsid w:val="00301195"/>
    <w:rsid w:val="003025AD"/>
    <w:rsid w:val="00303032"/>
    <w:rsid w:val="0030487F"/>
    <w:rsid w:val="00305781"/>
    <w:rsid w:val="0030703C"/>
    <w:rsid w:val="003100B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C5774"/>
    <w:rsid w:val="003D0508"/>
    <w:rsid w:val="003D0EC2"/>
    <w:rsid w:val="003E5E0C"/>
    <w:rsid w:val="003E6F39"/>
    <w:rsid w:val="003E7371"/>
    <w:rsid w:val="003E76E3"/>
    <w:rsid w:val="003F1149"/>
    <w:rsid w:val="00404D11"/>
    <w:rsid w:val="004050EF"/>
    <w:rsid w:val="00405AC9"/>
    <w:rsid w:val="0040C522"/>
    <w:rsid w:val="00412D9D"/>
    <w:rsid w:val="00415AB0"/>
    <w:rsid w:val="00416884"/>
    <w:rsid w:val="00420970"/>
    <w:rsid w:val="00421A13"/>
    <w:rsid w:val="00426315"/>
    <w:rsid w:val="00430CCF"/>
    <w:rsid w:val="0043105F"/>
    <w:rsid w:val="0043249C"/>
    <w:rsid w:val="00432BB4"/>
    <w:rsid w:val="004348F7"/>
    <w:rsid w:val="00435C9E"/>
    <w:rsid w:val="004371D2"/>
    <w:rsid w:val="0044057E"/>
    <w:rsid w:val="0044618C"/>
    <w:rsid w:val="00452CF8"/>
    <w:rsid w:val="0045469E"/>
    <w:rsid w:val="004547D5"/>
    <w:rsid w:val="0047219D"/>
    <w:rsid w:val="004753BE"/>
    <w:rsid w:val="00476DE3"/>
    <w:rsid w:val="00481F65"/>
    <w:rsid w:val="00483B7E"/>
    <w:rsid w:val="00493F8F"/>
    <w:rsid w:val="004942B0"/>
    <w:rsid w:val="00496077"/>
    <w:rsid w:val="00497874"/>
    <w:rsid w:val="004978AA"/>
    <w:rsid w:val="004A19D0"/>
    <w:rsid w:val="004A34FD"/>
    <w:rsid w:val="004A39AB"/>
    <w:rsid w:val="004B3F3B"/>
    <w:rsid w:val="004B5426"/>
    <w:rsid w:val="004B6E53"/>
    <w:rsid w:val="004C3B66"/>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770E0"/>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0F62"/>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4C8E"/>
    <w:rsid w:val="006769B2"/>
    <w:rsid w:val="0068203C"/>
    <w:rsid w:val="00685E62"/>
    <w:rsid w:val="0068751A"/>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32BA"/>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0EF3C"/>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1515"/>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22AB"/>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0DD"/>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075"/>
    <w:rsid w:val="00A97225"/>
    <w:rsid w:val="00AA02A8"/>
    <w:rsid w:val="00AA1DC0"/>
    <w:rsid w:val="00AA68DE"/>
    <w:rsid w:val="00AB1D7E"/>
    <w:rsid w:val="00AB1F90"/>
    <w:rsid w:val="00AB330E"/>
    <w:rsid w:val="00AB408C"/>
    <w:rsid w:val="00AB6301"/>
    <w:rsid w:val="00AC1E67"/>
    <w:rsid w:val="00AC353C"/>
    <w:rsid w:val="00AC4402"/>
    <w:rsid w:val="00AC4DB5"/>
    <w:rsid w:val="00AC7288"/>
    <w:rsid w:val="00AC755A"/>
    <w:rsid w:val="00AD26AC"/>
    <w:rsid w:val="00AD5C29"/>
    <w:rsid w:val="00AD7C46"/>
    <w:rsid w:val="00AE5E11"/>
    <w:rsid w:val="00AE61A1"/>
    <w:rsid w:val="00AF4FB6"/>
    <w:rsid w:val="00AF6625"/>
    <w:rsid w:val="00B006C5"/>
    <w:rsid w:val="00B04A16"/>
    <w:rsid w:val="00B05B35"/>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5BEC"/>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E6749"/>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4945"/>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77599"/>
    <w:rsid w:val="00E81447"/>
    <w:rsid w:val="00E86700"/>
    <w:rsid w:val="00E918F2"/>
    <w:rsid w:val="00E92740"/>
    <w:rsid w:val="00E9354E"/>
    <w:rsid w:val="00E96B0B"/>
    <w:rsid w:val="00EA1221"/>
    <w:rsid w:val="00EA19E0"/>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1088768"/>
    <w:rsid w:val="01930F02"/>
    <w:rsid w:val="0283123B"/>
    <w:rsid w:val="02C30531"/>
    <w:rsid w:val="047E2DD7"/>
    <w:rsid w:val="04D63304"/>
    <w:rsid w:val="05F92890"/>
    <w:rsid w:val="0782AD30"/>
    <w:rsid w:val="0941BC1F"/>
    <w:rsid w:val="0E220371"/>
    <w:rsid w:val="0E71A0AE"/>
    <w:rsid w:val="0F59326A"/>
    <w:rsid w:val="0F6BC78E"/>
    <w:rsid w:val="115A1B23"/>
    <w:rsid w:val="1216519B"/>
    <w:rsid w:val="134D1994"/>
    <w:rsid w:val="1445F2C1"/>
    <w:rsid w:val="14B0C99A"/>
    <w:rsid w:val="14B91382"/>
    <w:rsid w:val="14FBEA68"/>
    <w:rsid w:val="15480CA9"/>
    <w:rsid w:val="156DF98D"/>
    <w:rsid w:val="18C68B61"/>
    <w:rsid w:val="191F63A4"/>
    <w:rsid w:val="19CDB6A1"/>
    <w:rsid w:val="1A216BF8"/>
    <w:rsid w:val="1AEB64F4"/>
    <w:rsid w:val="1BF6A6D1"/>
    <w:rsid w:val="1D068CF6"/>
    <w:rsid w:val="1D5C6A03"/>
    <w:rsid w:val="1DA0E936"/>
    <w:rsid w:val="1F69877F"/>
    <w:rsid w:val="20E0CA11"/>
    <w:rsid w:val="2213E236"/>
    <w:rsid w:val="23CDB3E5"/>
    <w:rsid w:val="249461D7"/>
    <w:rsid w:val="262636EE"/>
    <w:rsid w:val="26BEF01A"/>
    <w:rsid w:val="279567A5"/>
    <w:rsid w:val="2796DA79"/>
    <w:rsid w:val="2BC25348"/>
    <w:rsid w:val="2CCA2B49"/>
    <w:rsid w:val="2E73A3B8"/>
    <w:rsid w:val="2EEAACF7"/>
    <w:rsid w:val="30BD740D"/>
    <w:rsid w:val="30F4E157"/>
    <w:rsid w:val="32E45881"/>
    <w:rsid w:val="33303724"/>
    <w:rsid w:val="33A029F1"/>
    <w:rsid w:val="342C95B1"/>
    <w:rsid w:val="34A852E2"/>
    <w:rsid w:val="34E1B2E0"/>
    <w:rsid w:val="35EF373A"/>
    <w:rsid w:val="360D3E24"/>
    <w:rsid w:val="36DCCBAF"/>
    <w:rsid w:val="3844604D"/>
    <w:rsid w:val="391BB449"/>
    <w:rsid w:val="394AFDAE"/>
    <w:rsid w:val="3A85525A"/>
    <w:rsid w:val="3AF96ACA"/>
    <w:rsid w:val="3C818A59"/>
    <w:rsid w:val="3E63D68A"/>
    <w:rsid w:val="40B2F6AA"/>
    <w:rsid w:val="42A2AA3E"/>
    <w:rsid w:val="4316E260"/>
    <w:rsid w:val="46B3D822"/>
    <w:rsid w:val="47C0123B"/>
    <w:rsid w:val="492B33F9"/>
    <w:rsid w:val="4997737E"/>
    <w:rsid w:val="4C55698D"/>
    <w:rsid w:val="4CB84ECC"/>
    <w:rsid w:val="4D343E32"/>
    <w:rsid w:val="4D97BA2C"/>
    <w:rsid w:val="4DE57B55"/>
    <w:rsid w:val="4DEE6DC6"/>
    <w:rsid w:val="4EE6C2E8"/>
    <w:rsid w:val="4F0A44D3"/>
    <w:rsid w:val="4F2F29FD"/>
    <w:rsid w:val="4FFC4FE2"/>
    <w:rsid w:val="4FFE87D1"/>
    <w:rsid w:val="52292A08"/>
    <w:rsid w:val="5248645E"/>
    <w:rsid w:val="557FBB4C"/>
    <w:rsid w:val="55FD5975"/>
    <w:rsid w:val="568B8717"/>
    <w:rsid w:val="571CDBC2"/>
    <w:rsid w:val="58EAA231"/>
    <w:rsid w:val="59786406"/>
    <w:rsid w:val="59A30AEC"/>
    <w:rsid w:val="59D65853"/>
    <w:rsid w:val="5B38FE29"/>
    <w:rsid w:val="5B8917B7"/>
    <w:rsid w:val="5BA7CEC0"/>
    <w:rsid w:val="5CD26DF2"/>
    <w:rsid w:val="5D216ACB"/>
    <w:rsid w:val="5D716E2B"/>
    <w:rsid w:val="5D8DAB73"/>
    <w:rsid w:val="5DD871C8"/>
    <w:rsid w:val="5F4725A8"/>
    <w:rsid w:val="60066156"/>
    <w:rsid w:val="607743CA"/>
    <w:rsid w:val="61228230"/>
    <w:rsid w:val="64129A90"/>
    <w:rsid w:val="64DBDD06"/>
    <w:rsid w:val="660145D8"/>
    <w:rsid w:val="6624C1B4"/>
    <w:rsid w:val="66A02B3F"/>
    <w:rsid w:val="687E1927"/>
    <w:rsid w:val="68DF93D7"/>
    <w:rsid w:val="6900984E"/>
    <w:rsid w:val="6C017BE3"/>
    <w:rsid w:val="6D13EFDD"/>
    <w:rsid w:val="70404EC0"/>
    <w:rsid w:val="72370875"/>
    <w:rsid w:val="723AE30B"/>
    <w:rsid w:val="730376D8"/>
    <w:rsid w:val="73229416"/>
    <w:rsid w:val="736CBDA8"/>
    <w:rsid w:val="741149CC"/>
    <w:rsid w:val="74CB579F"/>
    <w:rsid w:val="7677A993"/>
    <w:rsid w:val="779EF646"/>
    <w:rsid w:val="78E29D01"/>
    <w:rsid w:val="7921C632"/>
    <w:rsid w:val="79496AD8"/>
    <w:rsid w:val="79796A41"/>
    <w:rsid w:val="7B9B1558"/>
    <w:rsid w:val="7CC7C253"/>
    <w:rsid w:val="7D6D79D3"/>
    <w:rsid w:val="7E4EE8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positive-environments-where-children-can-flourish"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use-of-reasonable-force-in-school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28"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bdfe5-5253-4e8d-a55e-e2e47a3999b4">
      <Terms xmlns="http://schemas.microsoft.com/office/infopath/2007/PartnerControls"/>
    </lcf76f155ced4ddcb4097134ff3c332f>
    <TaxCatchAll xmlns="41a648af-d689-4d31-92e2-43f9192c8c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E904C615AE80459D3DCB0F93BE8F79" ma:contentTypeVersion="11" ma:contentTypeDescription="Create a new document." ma:contentTypeScope="" ma:versionID="7417fa5abb703752657ed4d8c902d686">
  <xsd:schema xmlns:xsd="http://www.w3.org/2001/XMLSchema" xmlns:xs="http://www.w3.org/2001/XMLSchema" xmlns:p="http://schemas.microsoft.com/office/2006/metadata/properties" xmlns:ns2="405bdfe5-5253-4e8d-a55e-e2e47a3999b4" xmlns:ns3="41a648af-d689-4d31-92e2-43f9192c8c3c" targetNamespace="http://schemas.microsoft.com/office/2006/metadata/properties" ma:root="true" ma:fieldsID="92e690d14e1f51225db0c25a6e97b3cb" ns2:_="" ns3:_="">
    <xsd:import namespace="405bdfe5-5253-4e8d-a55e-e2e47a3999b4"/>
    <xsd:import namespace="41a648af-d689-4d31-92e2-43f9192c8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fe5-5253-4e8d-a55e-e2e47a39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648af-d689-4d31-92e2-43f9192c8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0202d-443b-427f-858f-98ab60adbe94}" ma:internalName="TaxCatchAll" ma:showField="CatchAllData" ma:web="41a648af-d689-4d31-92e2-43f9192c8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9CFC6D21-EE26-49B1-999D-8F641BBB31BE}">
  <ds:schemaRefs>
    <ds:schemaRef ds:uri="http://purl.org/dc/elements/1.1/"/>
    <ds:schemaRef ds:uri="1d3a04ba-f9d2-4785-a2ba-6ba6c92485b3"/>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40e0c9b1-632d-4630-992a-031bed82bb18"/>
    <ds:schemaRef ds:uri="http://schemas.microsoft.com/office/infopath/2007/PartnerControls"/>
    <ds:schemaRef ds:uri="http://schemas.openxmlformats.org/package/2006/metadata/core-properties"/>
    <ds:schemaRef ds:uri="c5beb17f-b51e-43b3-92c3-7ee4b2d163ea"/>
    <ds:schemaRef ds:uri="37f19a8f-adf3-4652-b216-c7e55d4f6771"/>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C25A35C8-362A-463D-8E49-6964C9073A52}"/>
</file>

<file path=docProps/app.xml><?xml version="1.0" encoding="utf-8"?>
<Properties xmlns="http://schemas.openxmlformats.org/officeDocument/2006/extended-properties" xmlns:vt="http://schemas.openxmlformats.org/officeDocument/2006/docPropsVTypes">
  <Template>Normal</Template>
  <TotalTime>0</TotalTime>
  <Pages>11</Pages>
  <Words>4985</Words>
  <Characters>31882</Characters>
  <Application>Microsoft Office Word</Application>
  <DocSecurity>0</DocSecurity>
  <Lines>637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Nic Walker</cp:lastModifiedBy>
  <cp:revision>2</cp:revision>
  <cp:lastPrinted>2023-03-01T16:47:00Z</cp:lastPrinted>
  <dcterms:created xsi:type="dcterms:W3CDTF">2025-06-23T14:25:00Z</dcterms:created>
  <dcterms:modified xsi:type="dcterms:W3CDTF">2025-06-23T14:25:00Z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0x01010067E904C615AE80459D3DCB0F93BE8F79</vt:lpwstr>
  </property>
  <property fmtid="{D5CDD505-2E9C-101B-9397-08002B2CF9AE}" pid="6" name="MediaServiceImageTags">
    <vt:lpwstr/>
  </property>
  <property fmtid="{D5CDD505-2E9C-101B-9397-08002B2CF9AE}" pid="7" name="Order">
    <vt:r8>790400</vt:r8>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GrammarlyDocumentId">
    <vt:lpwstr>5e69d3a3-ac54-477b-bf1e-a8bc9ed4f054</vt:lpwstr>
  </property>
</Properties>
</file>